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8732E9A" w14:textId="77777777" w:rsidR="003C1D33" w:rsidRPr="003C1D33" w:rsidRDefault="00000000" w:rsidP="003C1D33">
      <w:pPr>
        <w:pStyle w:val="NormalWeb"/>
        <w:spacing w:after="360" w:afterAutospacing="0"/>
        <w:rPr>
          <w:rFonts w:asciiTheme="minorHAnsi" w:hAnsiTheme="minorHAnsi" w:cs="Arial"/>
          <w:color w:val="000000"/>
          <w:spacing w:val="3"/>
        </w:rPr>
      </w:pPr>
      <w:r w:rsidRPr="003C1D33">
        <w:rPr>
          <w:rFonts w:asciiTheme="minorHAnsi" w:hAnsiTheme="minorHAnsi"/>
          <w:color w:val="242424"/>
          <w:shd w:val="clear" w:color="auto" w:fill="FFFFFF"/>
        </w:rPr>
        <w:t xml:space="preserve">WISPOLITICS-STATE AFFAIRS: </w:t>
      </w:r>
      <w:r w:rsidR="003C1D33" w:rsidRPr="003C1D33">
        <w:rPr>
          <w:rFonts w:asciiTheme="minorHAnsi" w:hAnsiTheme="minorHAnsi" w:cs="Arial"/>
          <w:color w:val="212121"/>
        </w:rPr>
        <w:t>Crime wave ebbs</w:t>
      </w:r>
      <w:r w:rsidR="004E2B0D" w:rsidRPr="003C1D33">
        <w:rPr>
          <w:rFonts w:asciiTheme="minorHAnsi" w:hAnsiTheme="minorHAnsi"/>
          <w:color w:val="212121"/>
        </w:rPr>
        <w:br/>
      </w:r>
      <w:r w:rsidR="004E2B0D" w:rsidRPr="003C1D33">
        <w:rPr>
          <w:rFonts w:asciiTheme="minorHAnsi" w:hAnsiTheme="minorHAnsi"/>
          <w:color w:val="212121"/>
        </w:rPr>
        <w:br/>
        <w:t>By WisPolitics-State Affairs</w:t>
      </w:r>
      <w:r w:rsidR="004E2B0D" w:rsidRPr="003C1D33">
        <w:rPr>
          <w:rFonts w:asciiTheme="minorHAnsi" w:hAnsiTheme="minorHAnsi"/>
          <w:color w:val="212121"/>
        </w:rPr>
        <w:br/>
      </w:r>
      <w:r w:rsidR="004E2B0D" w:rsidRPr="003C1D33">
        <w:rPr>
          <w:rFonts w:asciiTheme="minorHAnsi" w:hAnsiTheme="minorHAnsi"/>
          <w:color w:val="212121"/>
        </w:rPr>
        <w:br/>
      </w:r>
      <w:r w:rsidR="003C1D33" w:rsidRPr="003C1D33">
        <w:rPr>
          <w:rFonts w:asciiTheme="minorHAnsi" w:hAnsiTheme="minorHAnsi" w:cs="Arial"/>
          <w:color w:val="000000"/>
          <w:spacing w:val="3"/>
        </w:rPr>
        <w:t>The COVID-induced crime wave appears to be ebbing.</w:t>
      </w:r>
    </w:p>
    <w:p w14:paraId="25CFA91B" w14:textId="77777777" w:rsidR="003C1D33" w:rsidRPr="003C1D33" w:rsidRDefault="003C1D33" w:rsidP="003C1D33">
      <w:pPr>
        <w:pStyle w:val="NormalWeb"/>
        <w:spacing w:after="360" w:afterAutospacing="0"/>
        <w:rPr>
          <w:rFonts w:asciiTheme="minorHAnsi" w:hAnsiTheme="minorHAnsi" w:cs="Arial"/>
          <w:color w:val="000000"/>
          <w:spacing w:val="3"/>
        </w:rPr>
      </w:pPr>
      <w:r w:rsidRPr="003C1D33">
        <w:rPr>
          <w:rFonts w:asciiTheme="minorHAnsi" w:hAnsiTheme="minorHAnsi" w:cs="Arial"/>
          <w:color w:val="000000"/>
          <w:spacing w:val="3"/>
        </w:rPr>
        <w:t>But crime and public safety likely will still be key fall campaign issues.</w:t>
      </w:r>
    </w:p>
    <w:p w14:paraId="2A973E83" w14:textId="77777777" w:rsidR="003C1D33" w:rsidRPr="003C1D33" w:rsidRDefault="003C1D33" w:rsidP="003C1D33">
      <w:pPr>
        <w:pStyle w:val="NormalWeb"/>
        <w:spacing w:after="360" w:afterAutospacing="0"/>
        <w:rPr>
          <w:rFonts w:asciiTheme="minorHAnsi" w:hAnsiTheme="minorHAnsi" w:cs="Arial"/>
          <w:color w:val="000000"/>
          <w:spacing w:val="3"/>
        </w:rPr>
      </w:pPr>
      <w:r w:rsidRPr="003C1D33">
        <w:rPr>
          <w:rFonts w:asciiTheme="minorHAnsi" w:hAnsiTheme="minorHAnsi" w:cs="Arial"/>
          <w:color w:val="000000"/>
          <w:spacing w:val="3"/>
        </w:rPr>
        <w:t>Violent crime dropped 13.5% in Wisconsin last year, a bigger decrease for homicide, rape, robbery and aggravated assault than what the nation saw, according to new FBI figures reviewed by WisPolitics-State Affairs.</w:t>
      </w:r>
    </w:p>
    <w:p w14:paraId="0745E8EE" w14:textId="77777777" w:rsidR="003C1D33" w:rsidRPr="003C1D33" w:rsidRDefault="003C1D33" w:rsidP="003C1D33">
      <w:pPr>
        <w:pStyle w:val="NormalWeb"/>
        <w:spacing w:after="360" w:afterAutospacing="0"/>
        <w:rPr>
          <w:rFonts w:asciiTheme="minorHAnsi" w:hAnsiTheme="minorHAnsi" w:cs="Arial"/>
          <w:color w:val="000000"/>
          <w:spacing w:val="3"/>
        </w:rPr>
      </w:pPr>
      <w:r w:rsidRPr="003C1D33">
        <w:rPr>
          <w:rFonts w:asciiTheme="minorHAnsi" w:hAnsiTheme="minorHAnsi" w:cs="Arial"/>
          <w:color w:val="000000"/>
          <w:spacing w:val="3"/>
        </w:rPr>
        <w:t>Still, the number of murders only dropped 6.4% compared to 2024, a smaller decrease than the 18.1% seen nationally.</w:t>
      </w:r>
    </w:p>
    <w:p w14:paraId="2005B4ED" w14:textId="77777777" w:rsidR="003C1D33" w:rsidRPr="003C1D33" w:rsidRDefault="003C1D33" w:rsidP="003C1D33">
      <w:pPr>
        <w:pStyle w:val="NormalWeb"/>
        <w:spacing w:after="360" w:afterAutospacing="0"/>
        <w:rPr>
          <w:rFonts w:asciiTheme="minorHAnsi" w:hAnsiTheme="minorHAnsi" w:cs="Arial"/>
          <w:color w:val="000000"/>
          <w:spacing w:val="3"/>
        </w:rPr>
      </w:pPr>
      <w:r w:rsidRPr="003C1D33">
        <w:rPr>
          <w:rFonts w:asciiTheme="minorHAnsi" w:hAnsiTheme="minorHAnsi" w:cs="Arial"/>
          <w:color w:val="000000"/>
          <w:spacing w:val="3"/>
        </w:rPr>
        <w:t>Jim Palmer, president of the Wisconsin Professional Police Association, said the drop was welcome news and likely was due to a combination of factors. He noted the 2023-25 budget included a provision to significantly boost state aid to local governments that helped cover the costs of policing. </w:t>
      </w:r>
    </w:p>
    <w:p w14:paraId="15FA9FFF" w14:textId="77777777" w:rsidR="003C1D33" w:rsidRPr="003C1D33" w:rsidRDefault="003C1D33" w:rsidP="003C1D33">
      <w:pPr>
        <w:pStyle w:val="NormalWeb"/>
        <w:spacing w:after="360" w:afterAutospacing="0"/>
        <w:rPr>
          <w:rFonts w:asciiTheme="minorHAnsi" w:hAnsiTheme="minorHAnsi" w:cs="Arial"/>
          <w:color w:val="000000"/>
          <w:spacing w:val="3"/>
        </w:rPr>
      </w:pPr>
      <w:r w:rsidRPr="003C1D33">
        <w:rPr>
          <w:rFonts w:asciiTheme="minorHAnsi" w:hAnsiTheme="minorHAnsi" w:cs="Arial"/>
          <w:color w:val="000000"/>
          <w:spacing w:val="3"/>
        </w:rPr>
        <w:t>“We believe that the results reflect the sustained work of law enforcement officers across the state together with prosecutors, community partners and others committed to public safety,” Palmer said in a phone interview.</w:t>
      </w:r>
    </w:p>
    <w:p w14:paraId="4AD8C072" w14:textId="77777777" w:rsidR="003C1D33" w:rsidRPr="003C1D33" w:rsidRDefault="003C1D33" w:rsidP="003C1D33">
      <w:pPr>
        <w:pStyle w:val="NormalWeb"/>
        <w:spacing w:after="360" w:afterAutospacing="0"/>
        <w:rPr>
          <w:rFonts w:asciiTheme="minorHAnsi" w:hAnsiTheme="minorHAnsi" w:cs="Arial"/>
          <w:color w:val="000000"/>
          <w:spacing w:val="3"/>
        </w:rPr>
      </w:pPr>
      <w:r w:rsidRPr="003C1D33">
        <w:rPr>
          <w:rFonts w:asciiTheme="minorHAnsi" w:hAnsiTheme="minorHAnsi" w:cs="Arial"/>
          <w:color w:val="000000"/>
          <w:spacing w:val="3"/>
        </w:rPr>
        <w:t xml:space="preserve">The FBI’s new state-by-state data </w:t>
      </w:r>
      <w:proofErr w:type="gramStart"/>
      <w:r w:rsidRPr="003C1D33">
        <w:rPr>
          <w:rFonts w:asciiTheme="minorHAnsi" w:hAnsiTheme="minorHAnsi" w:cs="Arial"/>
          <w:color w:val="000000"/>
          <w:spacing w:val="3"/>
        </w:rPr>
        <w:t>show  14,353</w:t>
      </w:r>
      <w:proofErr w:type="gramEnd"/>
      <w:r w:rsidRPr="003C1D33">
        <w:rPr>
          <w:rFonts w:asciiTheme="minorHAnsi" w:hAnsiTheme="minorHAnsi" w:cs="Arial"/>
          <w:color w:val="000000"/>
          <w:spacing w:val="3"/>
        </w:rPr>
        <w:t xml:space="preserve"> violent crimes in 2025, compared to 16,602 in 2024.</w:t>
      </w:r>
    </w:p>
    <w:p w14:paraId="785BA1D6" w14:textId="77777777" w:rsidR="003C1D33" w:rsidRPr="003C1D33" w:rsidRDefault="003C1D33" w:rsidP="003C1D33">
      <w:pPr>
        <w:pStyle w:val="NormalWeb"/>
        <w:spacing w:after="360" w:afterAutospacing="0"/>
        <w:rPr>
          <w:rFonts w:asciiTheme="minorHAnsi" w:hAnsiTheme="minorHAnsi" w:cs="Arial"/>
          <w:color w:val="000000"/>
          <w:spacing w:val="3"/>
        </w:rPr>
      </w:pPr>
      <w:r w:rsidRPr="003C1D33">
        <w:rPr>
          <w:rFonts w:asciiTheme="minorHAnsi" w:hAnsiTheme="minorHAnsi" w:cs="Arial"/>
          <w:color w:val="000000"/>
          <w:spacing w:val="3"/>
        </w:rPr>
        <w:t>The 2025 number is also down 23.9% from the 18,861 in the FBI’s reports for 2020 as crime spiked during COVID-19.</w:t>
      </w:r>
    </w:p>
    <w:p w14:paraId="6E5C996F" w14:textId="77777777" w:rsidR="003C1D33" w:rsidRPr="003C1D33" w:rsidRDefault="003C1D33" w:rsidP="003C1D33">
      <w:pPr>
        <w:pStyle w:val="NormalWeb"/>
        <w:spacing w:after="360" w:afterAutospacing="0"/>
        <w:rPr>
          <w:rFonts w:asciiTheme="minorHAnsi" w:hAnsiTheme="minorHAnsi" w:cs="Arial"/>
          <w:color w:val="000000"/>
          <w:spacing w:val="3"/>
        </w:rPr>
      </w:pPr>
      <w:r w:rsidRPr="003C1D33">
        <w:rPr>
          <w:rFonts w:asciiTheme="minorHAnsi" w:hAnsiTheme="minorHAnsi" w:cs="Arial"/>
          <w:color w:val="000000"/>
          <w:spacing w:val="3"/>
        </w:rPr>
        <w:t>The White House touted the 9.3% drop in violent crime for 2025 as the largest annual decline on record.</w:t>
      </w:r>
    </w:p>
    <w:p w14:paraId="7177198D" w14:textId="77777777" w:rsidR="003C1D33" w:rsidRPr="003C1D33" w:rsidRDefault="003C1D33" w:rsidP="003C1D33">
      <w:pPr>
        <w:pStyle w:val="NormalWeb"/>
        <w:spacing w:after="360" w:afterAutospacing="0"/>
        <w:rPr>
          <w:rFonts w:asciiTheme="minorHAnsi" w:hAnsiTheme="minorHAnsi" w:cs="Arial"/>
          <w:color w:val="000000"/>
          <w:spacing w:val="3"/>
        </w:rPr>
      </w:pPr>
      <w:r w:rsidRPr="003C1D33">
        <w:rPr>
          <w:rFonts w:asciiTheme="minorHAnsi" w:hAnsiTheme="minorHAnsi" w:cs="Arial"/>
          <w:color w:val="000000"/>
          <w:spacing w:val="3"/>
        </w:rPr>
        <w:t>“President Trump backed law enforcement, empowered the FBI to hunt predators instead of political targets, and rejected the failed Democrat lunacy that left communities reeling,” the White House said. “The results are clear: fewer murders, fewer victims, and safer streets.”</w:t>
      </w:r>
    </w:p>
    <w:p w14:paraId="011C3B86" w14:textId="77777777" w:rsidR="003C1D33" w:rsidRPr="003C1D33" w:rsidRDefault="003C1D33" w:rsidP="003C1D33">
      <w:pPr>
        <w:pStyle w:val="NormalWeb"/>
        <w:spacing w:after="360" w:afterAutospacing="0"/>
        <w:rPr>
          <w:rFonts w:asciiTheme="minorHAnsi" w:hAnsiTheme="minorHAnsi" w:cs="Arial"/>
          <w:color w:val="000000"/>
          <w:spacing w:val="3"/>
        </w:rPr>
      </w:pPr>
      <w:r w:rsidRPr="003C1D33">
        <w:rPr>
          <w:rFonts w:asciiTheme="minorHAnsi" w:hAnsiTheme="minorHAnsi" w:cs="Arial"/>
          <w:color w:val="000000"/>
          <w:spacing w:val="3"/>
        </w:rPr>
        <w:t>The decrease continued a trend that began in 2021. In 2024, when Joe Biden was president, Donald Trump dismissed the FBI’s figures, which are released annually, as “fake news” after they showed a decline compared to 2023. Some of his allies also knocked the numbers because they didn’t include reports from all police agencies. </w:t>
      </w:r>
    </w:p>
    <w:p w14:paraId="33243C8D" w14:textId="77777777" w:rsidR="003C1D33" w:rsidRPr="003C1D33" w:rsidRDefault="003C1D33" w:rsidP="003C1D33">
      <w:pPr>
        <w:pStyle w:val="NormalWeb"/>
        <w:spacing w:after="360" w:afterAutospacing="0"/>
        <w:rPr>
          <w:rFonts w:asciiTheme="minorHAnsi" w:hAnsiTheme="minorHAnsi" w:cs="Arial"/>
          <w:color w:val="000000"/>
          <w:spacing w:val="3"/>
        </w:rPr>
      </w:pPr>
      <w:r w:rsidRPr="003C1D33">
        <w:rPr>
          <w:rFonts w:asciiTheme="minorHAnsi" w:hAnsiTheme="minorHAnsi" w:cs="Arial"/>
          <w:color w:val="000000"/>
          <w:spacing w:val="3"/>
        </w:rPr>
        <w:lastRenderedPageBreak/>
        <w:t>The figures are based on reporting from law enforcement agencies participating in an FBI program along with estimates for agencies that submitted fewer than 12 months of reports for the year.  </w:t>
      </w:r>
    </w:p>
    <w:p w14:paraId="1033C1E5" w14:textId="77777777" w:rsidR="003C1D33" w:rsidRPr="003C1D33" w:rsidRDefault="003C1D33" w:rsidP="003C1D33">
      <w:pPr>
        <w:pStyle w:val="NormalWeb"/>
        <w:spacing w:after="360" w:afterAutospacing="0"/>
        <w:rPr>
          <w:rFonts w:asciiTheme="minorHAnsi" w:hAnsiTheme="minorHAnsi" w:cs="Arial"/>
          <w:color w:val="000000"/>
          <w:spacing w:val="3"/>
        </w:rPr>
      </w:pPr>
      <w:r w:rsidRPr="003C1D33">
        <w:rPr>
          <w:rFonts w:asciiTheme="minorHAnsi" w:hAnsiTheme="minorHAnsi" w:cs="Arial"/>
          <w:color w:val="000000"/>
          <w:spacing w:val="3"/>
        </w:rPr>
        <w:t>Those figures include data by metropolitan area, but not by county.</w:t>
      </w:r>
    </w:p>
    <w:p w14:paraId="2CA236E9" w14:textId="77777777" w:rsidR="003C1D33" w:rsidRPr="003C1D33" w:rsidRDefault="003C1D33" w:rsidP="003C1D33">
      <w:pPr>
        <w:pStyle w:val="NormalWeb"/>
        <w:spacing w:after="360" w:afterAutospacing="0"/>
        <w:rPr>
          <w:rFonts w:asciiTheme="minorHAnsi" w:hAnsiTheme="minorHAnsi" w:cs="Arial"/>
          <w:color w:val="000000"/>
          <w:spacing w:val="3"/>
        </w:rPr>
      </w:pPr>
      <w:r w:rsidRPr="003C1D33">
        <w:rPr>
          <w:rFonts w:asciiTheme="minorHAnsi" w:hAnsiTheme="minorHAnsi" w:cs="Arial"/>
          <w:color w:val="000000"/>
          <w:spacing w:val="3"/>
        </w:rPr>
        <w:t>For 2025, the Milwaukee metropolitan area — which includes Ozaukee, Washington and Waukesha counties — saw 7,501 violent crimes. That was a drop of 19.2% compared to 2024.</w:t>
      </w:r>
    </w:p>
    <w:p w14:paraId="66215A21" w14:textId="77777777" w:rsidR="003C1D33" w:rsidRPr="003C1D33" w:rsidRDefault="003C1D33" w:rsidP="003C1D33">
      <w:pPr>
        <w:pStyle w:val="NormalWeb"/>
        <w:spacing w:after="360" w:afterAutospacing="0"/>
        <w:rPr>
          <w:rFonts w:asciiTheme="minorHAnsi" w:hAnsiTheme="minorHAnsi" w:cs="Arial"/>
          <w:color w:val="000000"/>
          <w:spacing w:val="3"/>
        </w:rPr>
      </w:pPr>
      <w:r w:rsidRPr="003C1D33">
        <w:rPr>
          <w:rFonts w:asciiTheme="minorHAnsi" w:hAnsiTheme="minorHAnsi" w:cs="Arial"/>
          <w:color w:val="000000"/>
          <w:spacing w:val="3"/>
        </w:rPr>
        <w:t>Meanwhile, there were 159 murders in 2025, which was up from the 149 the year before.</w:t>
      </w:r>
    </w:p>
    <w:p w14:paraId="288B7F24" w14:textId="77777777" w:rsidR="003C1D33" w:rsidRPr="003C1D33" w:rsidRDefault="003C1D33" w:rsidP="003C1D33">
      <w:pPr>
        <w:pStyle w:val="NormalWeb"/>
        <w:spacing w:after="360" w:afterAutospacing="0"/>
        <w:rPr>
          <w:rFonts w:asciiTheme="minorHAnsi" w:hAnsiTheme="minorHAnsi" w:cs="Arial"/>
          <w:color w:val="000000"/>
          <w:spacing w:val="3"/>
        </w:rPr>
      </w:pPr>
      <w:r w:rsidRPr="003C1D33">
        <w:rPr>
          <w:rFonts w:asciiTheme="minorHAnsi" w:hAnsiTheme="minorHAnsi" w:cs="Arial"/>
          <w:color w:val="000000"/>
          <w:spacing w:val="3"/>
        </w:rPr>
        <w:t>The city of Milwaukee, though, has reported it is significantly behind last year’s pace for murders.</w:t>
      </w:r>
    </w:p>
    <w:p w14:paraId="0A994D77" w14:textId="77777777" w:rsidR="003C1D33" w:rsidRPr="003C1D33" w:rsidRDefault="003C1D33" w:rsidP="003C1D33">
      <w:pPr>
        <w:pStyle w:val="NormalWeb"/>
        <w:spacing w:after="360" w:afterAutospacing="0"/>
        <w:rPr>
          <w:rFonts w:asciiTheme="minorHAnsi" w:hAnsiTheme="minorHAnsi" w:cs="Arial"/>
          <w:color w:val="000000"/>
          <w:spacing w:val="3"/>
        </w:rPr>
      </w:pPr>
      <w:r w:rsidRPr="003C1D33">
        <w:rPr>
          <w:rFonts w:asciiTheme="minorHAnsi" w:hAnsiTheme="minorHAnsi" w:cs="Arial"/>
          <w:color w:val="000000"/>
          <w:spacing w:val="3"/>
        </w:rPr>
        <w:t>But with Dem gubernatorial candidate David Crowley from Milwaukee, a controversial commutation process from outgoing Gov. Tony Evers and echoes from democratic socialist Francesca Hong’s campaign, insiders see as inevitable that GOP operatives will turn to “soft on crime” rhetoric at some point in the campaign.</w:t>
      </w:r>
    </w:p>
    <w:p w14:paraId="61FE9604" w14:textId="363D895A" w:rsidR="004E2B0D" w:rsidRPr="003C1D33" w:rsidRDefault="004E2B0D" w:rsidP="004E2B0D">
      <w:pPr>
        <w:pStyle w:val="Default"/>
        <w:suppressAutoHyphens/>
        <w:ind w:firstLine="274"/>
        <w:rPr>
          <w:rFonts w:asciiTheme="minorHAnsi" w:hAnsiTheme="minorHAnsi" w:cs="Arial"/>
          <w:color w:val="212121"/>
          <w:sz w:val="24"/>
          <w:szCs w:val="24"/>
        </w:rPr>
      </w:pPr>
    </w:p>
    <w:p w14:paraId="58EB7AF0" w14:textId="77777777" w:rsidR="00212C3A" w:rsidRPr="003C1D33" w:rsidRDefault="00212C3A" w:rsidP="004E2B0D">
      <w:pPr>
        <w:pStyle w:val="Default"/>
        <w:suppressAutoHyphens/>
        <w:ind w:firstLine="274"/>
        <w:rPr>
          <w:rFonts w:asciiTheme="minorHAnsi" w:eastAsia="Times Roman" w:hAnsiTheme="minorHAnsi" w:cs="Times New Roman"/>
          <w:color w:val="242424"/>
          <w:sz w:val="24"/>
          <w:szCs w:val="24"/>
          <w:shd w:val="clear" w:color="auto" w:fill="FFFFFF"/>
        </w:rPr>
      </w:pPr>
    </w:p>
    <w:p w14:paraId="22C0A760" w14:textId="77777777" w:rsidR="00D82C3E" w:rsidRPr="003C1D33" w:rsidRDefault="00000000">
      <w:pPr>
        <w:pStyle w:val="Default"/>
        <w:suppressAutoHyphens/>
        <w:ind w:firstLine="274"/>
        <w:rPr>
          <w:rFonts w:asciiTheme="minorHAnsi" w:hAnsiTheme="minorHAnsi" w:cs="Times New Roman"/>
          <w:sz w:val="24"/>
          <w:szCs w:val="24"/>
        </w:rPr>
      </w:pPr>
      <w:r w:rsidRPr="003C1D33">
        <w:rPr>
          <w:rFonts w:asciiTheme="minorHAnsi" w:hAnsiTheme="minorHAnsi" w:cs="Times New Roman"/>
          <w:i/>
          <w:iCs/>
          <w:color w:val="242424"/>
          <w:sz w:val="24"/>
          <w:szCs w:val="24"/>
          <w:shd w:val="clear" w:color="auto" w:fill="FFFFFF"/>
        </w:rPr>
        <w:t>For more, go to </w:t>
      </w:r>
      <w:hyperlink r:id="rId6" w:history="1">
        <w:r w:rsidR="00D82C3E" w:rsidRPr="003C1D33">
          <w:rPr>
            <w:rStyle w:val="Hyperlink0"/>
            <w:rFonts w:asciiTheme="minorHAnsi" w:hAnsiTheme="minorHAnsi" w:cs="Times New Roman"/>
            <w:i/>
            <w:iCs/>
            <w:color w:val="0000EE"/>
            <w:sz w:val="24"/>
            <w:szCs w:val="24"/>
            <w:shd w:val="clear" w:color="auto" w:fill="FFFFFF"/>
            <w:lang w:val="it-IT"/>
          </w:rPr>
          <w:t>www.wispolitics.com</w:t>
        </w:r>
      </w:hyperlink>
    </w:p>
    <w:sectPr w:rsidR="00D82C3E" w:rsidRPr="003C1D33">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29ECE85" w14:textId="77777777" w:rsidR="00FA5982" w:rsidRDefault="00FA5982">
      <w:r>
        <w:separator/>
      </w:r>
    </w:p>
  </w:endnote>
  <w:endnote w:type="continuationSeparator" w:id="0">
    <w:p w14:paraId="5C415D76" w14:textId="77777777" w:rsidR="00FA5982" w:rsidRDefault="00FA5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Roman">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65BEE5" w14:textId="77777777" w:rsidR="00D82C3E" w:rsidRDefault="00D82C3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4708A28" w14:textId="77777777" w:rsidR="00FA5982" w:rsidRDefault="00FA5982">
      <w:r>
        <w:separator/>
      </w:r>
    </w:p>
  </w:footnote>
  <w:footnote w:type="continuationSeparator" w:id="0">
    <w:p w14:paraId="63E05017" w14:textId="77777777" w:rsidR="00FA5982" w:rsidRDefault="00FA59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78853F" w14:textId="77777777" w:rsidR="00D82C3E" w:rsidRDefault="00D82C3E"/>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C3E"/>
    <w:rsid w:val="0014774E"/>
    <w:rsid w:val="00212C3A"/>
    <w:rsid w:val="002E19C4"/>
    <w:rsid w:val="003C1D33"/>
    <w:rsid w:val="00466E84"/>
    <w:rsid w:val="004E2B0D"/>
    <w:rsid w:val="009E61A9"/>
    <w:rsid w:val="00AA4D40"/>
    <w:rsid w:val="00B16C44"/>
    <w:rsid w:val="00BC42C9"/>
    <w:rsid w:val="00CA0DFF"/>
    <w:rsid w:val="00D82C3E"/>
    <w:rsid w:val="00FA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11795"/>
  <w15:docId w15:val="{BFCF98C2-E1A8-624C-9B2F-F99ED8F53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rPr>
      <w:rFonts w:ascii="Helvetica" w:hAnsi="Helvetica" w:cs="Arial Unicode MS"/>
      <w:color w:val="000000"/>
      <w:sz w:val="22"/>
      <w:szCs w:val="22"/>
      <w14:textOutline w14:w="0" w14:cap="flat" w14:cmpd="sng" w14:algn="ctr">
        <w14:noFill/>
        <w14:prstDash w14:val="solid"/>
        <w14:bevel/>
      </w14:textOutline>
    </w:rPr>
  </w:style>
  <w:style w:type="character" w:customStyle="1" w:styleId="Hyperlink0">
    <w:name w:val="Hyperlink.0"/>
    <w:basedOn w:val="Hyperlink"/>
    <w:rPr>
      <w:u w:val="single"/>
    </w:rPr>
  </w:style>
  <w:style w:type="paragraph" w:styleId="NormalWeb">
    <w:name w:val="Normal (Web)"/>
    <w:basedOn w:val="Normal"/>
    <w:uiPriority w:val="99"/>
    <w:semiHidden/>
    <w:unhideWhenUsed/>
    <w:rsid w:val="003C1D3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ispolitics.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445</Words>
  <Characters>2539</Characters>
  <Application>Microsoft Office Word</Application>
  <DocSecurity>0</DocSecurity>
  <Lines>21</Lines>
  <Paragraphs>5</Paragraphs>
  <ScaleCrop>false</ScaleCrop>
  <Company>Wisconsin NewsMedia Association</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Denise Guttery</cp:lastModifiedBy>
  <cp:revision>6</cp:revision>
  <dcterms:created xsi:type="dcterms:W3CDTF">2026-08-12T15:47:00Z</dcterms:created>
  <dcterms:modified xsi:type="dcterms:W3CDTF">2026-08-26T13:43:00Z</dcterms:modified>
</cp:coreProperties>
</file>