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FE9604" w14:textId="59B2C5E4" w:rsidR="004E2B0D" w:rsidRDefault="00000000" w:rsidP="004E2B0D">
      <w:pPr>
        <w:pStyle w:val="Default"/>
        <w:suppressAutoHyphens/>
        <w:ind w:firstLine="274"/>
        <w:rPr>
          <w:rFonts w:ascii="Arial" w:hAnsi="Arial" w:cs="Arial"/>
          <w:color w:val="212121"/>
        </w:rPr>
      </w:pPr>
      <w:r w:rsidRPr="004E2B0D">
        <w:rPr>
          <w:rFonts w:ascii="Times New Roman" w:hAnsi="Times New Roman" w:cs="Times New Roman"/>
          <w:color w:val="242424"/>
          <w:sz w:val="20"/>
          <w:szCs w:val="20"/>
          <w:shd w:val="clear" w:color="auto" w:fill="FFFFFF"/>
        </w:rPr>
        <w:t xml:space="preserve">WISPOLITICS-STATE AFFAIRS: </w:t>
      </w:r>
      <w:r w:rsidR="00212C3A">
        <w:rPr>
          <w:rFonts w:ascii="Arial" w:hAnsi="Arial" w:cs="Arial"/>
          <w:color w:val="212121"/>
        </w:rPr>
        <w:t>A</w:t>
      </w:r>
      <w:r w:rsidR="00212C3A">
        <w:rPr>
          <w:rFonts w:ascii="Arial" w:hAnsi="Arial" w:cs="Arial"/>
          <w:color w:val="212121"/>
        </w:rPr>
        <w:t xml:space="preserve"> transitioning UW system offers a tuition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deal to Capitol</w:t>
      </w:r>
      <w:r w:rsidR="004E2B0D" w:rsidRPr="004E2B0D">
        <w:rPr>
          <w:rFonts w:ascii="Times New Roman" w:hAnsi="Times New Roman" w:cs="Times New Roman"/>
          <w:color w:val="212121"/>
        </w:rPr>
        <w:br/>
      </w:r>
      <w:r w:rsidR="004E2B0D" w:rsidRPr="004E2B0D">
        <w:rPr>
          <w:rFonts w:ascii="Times New Roman" w:hAnsi="Times New Roman" w:cs="Times New Roman"/>
          <w:color w:val="212121"/>
        </w:rPr>
        <w:br/>
        <w:t>By WisPolitics-State Affairs</w:t>
      </w:r>
      <w:r w:rsidR="004E2B0D" w:rsidRPr="004E2B0D">
        <w:rPr>
          <w:rFonts w:ascii="Times New Roman" w:hAnsi="Times New Roman" w:cs="Times New Roman"/>
          <w:color w:val="212121"/>
        </w:rPr>
        <w:br/>
      </w:r>
      <w:r w:rsidR="004E2B0D" w:rsidRPr="004E2B0D">
        <w:rPr>
          <w:rFonts w:ascii="Times New Roman" w:hAnsi="Times New Roman" w:cs="Times New Roman"/>
          <w:color w:val="212121"/>
        </w:rPr>
        <w:br/>
      </w:r>
      <w:r w:rsidR="00212C3A">
        <w:rPr>
          <w:rFonts w:ascii="Arial" w:hAnsi="Arial" w:cs="Arial"/>
          <w:color w:val="212121"/>
        </w:rPr>
        <w:t>Months after the abrupt departure of Jay Rothman, Universities of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Wisconsin leaders are unveiling a budget they hope will focus elected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officials on the future.</w:t>
      </w:r>
      <w:r w:rsidR="00212C3A">
        <w:rPr>
          <w:rFonts w:ascii="Arial" w:hAnsi="Arial" w:cs="Arial"/>
          <w:color w:val="212121"/>
        </w:rPr>
        <w:br/>
      </w:r>
      <w:r w:rsidR="00212C3A">
        <w:rPr>
          <w:rFonts w:ascii="Arial" w:hAnsi="Arial" w:cs="Arial"/>
          <w:color w:val="212121"/>
        </w:rPr>
        <w:br/>
        <w:t>And they are offering a deal.</w:t>
      </w:r>
      <w:r w:rsidR="00212C3A">
        <w:rPr>
          <w:rFonts w:ascii="Arial" w:hAnsi="Arial" w:cs="Arial"/>
          <w:color w:val="212121"/>
        </w:rPr>
        <w:br/>
      </w:r>
      <w:r w:rsidR="00212C3A">
        <w:rPr>
          <w:rFonts w:ascii="Arial" w:hAnsi="Arial" w:cs="Arial"/>
          <w:color w:val="212121"/>
        </w:rPr>
        <w:br/>
        <w:t>While proposing an additional $730 million in aid over the next two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years, they are offering to freeze tuition over that period — if the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state comes up with the money to cover the lost revenue.</w:t>
      </w:r>
      <w:r w:rsidR="00212C3A">
        <w:rPr>
          <w:rFonts w:ascii="Arial" w:hAnsi="Arial" w:cs="Arial"/>
          <w:color w:val="212121"/>
        </w:rPr>
        <w:br/>
      </w:r>
      <w:r w:rsidR="00212C3A">
        <w:rPr>
          <w:rFonts w:ascii="Arial" w:hAnsi="Arial" w:cs="Arial"/>
          <w:color w:val="212121"/>
        </w:rPr>
        <w:br/>
        <w:t>UW Board of Regents President Kyle Weatherly and interim system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President Renee Wachter say if state lawmakers take them up on the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offer for $190 million to fund the freeze, the system would also keep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tuition increases at or under the rate of inflation for the 2029-31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biennium.</w:t>
      </w:r>
      <w:r w:rsidR="00212C3A">
        <w:rPr>
          <w:rFonts w:ascii="Arial" w:hAnsi="Arial" w:cs="Arial"/>
          <w:color w:val="212121"/>
        </w:rPr>
        <w:br/>
      </w:r>
      <w:r w:rsidR="00212C3A">
        <w:rPr>
          <w:rFonts w:ascii="Arial" w:hAnsi="Arial" w:cs="Arial"/>
          <w:color w:val="212121"/>
        </w:rPr>
        <w:br/>
        <w:t>“That means four years of predictable tuition with costs that remain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 xml:space="preserve">well below inflation,” </w:t>
      </w:r>
      <w:r w:rsidR="00212C3A">
        <w:rPr>
          <w:rFonts w:ascii="Arial" w:hAnsi="Arial" w:cs="Arial"/>
          <w:color w:val="212121"/>
        </w:rPr>
        <w:t>W</w:t>
      </w:r>
      <w:r w:rsidR="00212C3A">
        <w:rPr>
          <w:rFonts w:ascii="Arial" w:hAnsi="Arial" w:cs="Arial"/>
          <w:color w:val="212121"/>
        </w:rPr>
        <w:t>eatherly said, adding that the proposal would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keep UW as the “Midwest leader in tuition affordability.”</w:t>
      </w:r>
      <w:r w:rsidR="00212C3A">
        <w:rPr>
          <w:rFonts w:ascii="Arial" w:hAnsi="Arial" w:cs="Arial"/>
          <w:color w:val="212121"/>
        </w:rPr>
        <w:br/>
      </w:r>
      <w:r w:rsidR="00212C3A">
        <w:rPr>
          <w:rFonts w:ascii="Arial" w:hAnsi="Arial" w:cs="Arial"/>
          <w:color w:val="212121"/>
        </w:rPr>
        <w:br/>
        <w:t>The proposed request comes after UW two years ago sought an $856.7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million bump in state aid, which amounted to an increase of 31.8%. The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bipartisan budget Dem Gov. Tony Evers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signed in July 2025 included a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boost of $239 million, the largest increase the system had seen in the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previous two decades.</w:t>
      </w:r>
      <w:r w:rsidR="00212C3A">
        <w:rPr>
          <w:rFonts w:ascii="Arial" w:hAnsi="Arial" w:cs="Arial"/>
          <w:color w:val="212121"/>
        </w:rPr>
        <w:br/>
      </w:r>
      <w:r w:rsidR="00212C3A">
        <w:rPr>
          <w:rFonts w:ascii="Arial" w:hAnsi="Arial" w:cs="Arial"/>
          <w:color w:val="212121"/>
        </w:rPr>
        <w:br/>
        <w:t>Along with the regents signing off on the proposal, the next governor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will decide how much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funding to propose for the system in the 2027-29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budget sent to the Legislature early next year. In addition to a new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governor, the Legislature will see a new Assembly speaker and a new</w:t>
      </w:r>
      <w:r w:rsidR="00212C3A">
        <w:rPr>
          <w:rFonts w:ascii="Arial" w:hAnsi="Arial" w:cs="Arial"/>
          <w:color w:val="212121"/>
        </w:rPr>
        <w:br/>
        <w:t>Senate majority leader.</w:t>
      </w:r>
      <w:r w:rsidR="00212C3A">
        <w:rPr>
          <w:rFonts w:ascii="Arial" w:hAnsi="Arial" w:cs="Arial"/>
          <w:color w:val="212121"/>
        </w:rPr>
        <w:br/>
      </w:r>
      <w:r w:rsidR="00212C3A">
        <w:rPr>
          <w:rFonts w:ascii="Arial" w:hAnsi="Arial" w:cs="Arial"/>
          <w:color w:val="212121"/>
        </w:rPr>
        <w:br/>
        <w:t>Change is afoot at the Capitol, and perhaps UW can do a reset.</w:t>
      </w:r>
      <w:r w:rsidR="00212C3A">
        <w:rPr>
          <w:rFonts w:ascii="Arial" w:hAnsi="Arial" w:cs="Arial"/>
          <w:color w:val="212121"/>
        </w:rPr>
        <w:br/>
      </w:r>
      <w:r w:rsidR="00212C3A">
        <w:rPr>
          <w:rFonts w:ascii="Arial" w:hAnsi="Arial" w:cs="Arial"/>
          <w:color w:val="212121"/>
        </w:rPr>
        <w:br/>
        <w:t>UW’s in-state tuition ranks 12th among the 16 universities in the Big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Ten system, according to board documents from earlier this year, and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6th for out-of-state tuition.</w:t>
      </w:r>
      <w:r w:rsidR="00212C3A">
        <w:rPr>
          <w:rFonts w:ascii="Arial" w:hAnsi="Arial" w:cs="Arial"/>
          <w:color w:val="212121"/>
        </w:rPr>
        <w:br/>
      </w:r>
      <w:r w:rsidR="00212C3A">
        <w:rPr>
          <w:rFonts w:ascii="Arial" w:hAnsi="Arial" w:cs="Arial"/>
          <w:color w:val="212121"/>
        </w:rPr>
        <w:br/>
        <w:t>Regents in June approved a 2% tuition increase for in-state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undergraduates for the 2026-27 school year, with variable tuition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increases for out-of-state students. Administrators cited increased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salary and fringe benefit costs as a leading driver for the increases.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Segregated fees and room and board costs are also increasing.</w:t>
      </w:r>
      <w:r w:rsidR="00212C3A">
        <w:rPr>
          <w:rFonts w:ascii="Arial" w:hAnsi="Arial" w:cs="Arial"/>
          <w:color w:val="212121"/>
        </w:rPr>
        <w:br/>
      </w:r>
      <w:r w:rsidR="00212C3A">
        <w:rPr>
          <w:rFonts w:ascii="Arial" w:hAnsi="Arial" w:cs="Arial"/>
          <w:color w:val="212121"/>
        </w:rPr>
        <w:br/>
        <w:t>Regents have voted to increase tuition every year since 2023.</w:t>
      </w:r>
      <w:r w:rsidR="00212C3A">
        <w:rPr>
          <w:rFonts w:ascii="Arial" w:hAnsi="Arial" w:cs="Arial"/>
          <w:color w:val="212121"/>
        </w:rPr>
        <w:br/>
      </w:r>
      <w:r w:rsidR="00212C3A">
        <w:rPr>
          <w:rFonts w:ascii="Arial" w:hAnsi="Arial" w:cs="Arial"/>
          <w:color w:val="212121"/>
        </w:rPr>
        <w:br/>
        <w:t>Republican lawmakers criticized the latest tuition increase when it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was announced, and GOP gubernatorial nominee Tom Tiffany has said he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would freeze in-state tuition if elected.</w:t>
      </w:r>
      <w:r w:rsidR="00212C3A">
        <w:rPr>
          <w:rFonts w:ascii="Arial" w:hAnsi="Arial" w:cs="Arial"/>
          <w:color w:val="212121"/>
        </w:rPr>
        <w:br/>
      </w:r>
      <w:r w:rsidR="00212C3A">
        <w:rPr>
          <w:rFonts w:ascii="Arial" w:hAnsi="Arial" w:cs="Arial"/>
          <w:color w:val="212121"/>
        </w:rPr>
        <w:br/>
        <w:t>The budget request also includes:</w:t>
      </w:r>
      <w:r w:rsidR="00212C3A">
        <w:rPr>
          <w:rFonts w:ascii="Arial" w:hAnsi="Arial" w:cs="Arial"/>
          <w:color w:val="212121"/>
        </w:rPr>
        <w:br/>
      </w:r>
      <w:r w:rsidR="00212C3A">
        <w:rPr>
          <w:rFonts w:ascii="Arial" w:hAnsi="Arial" w:cs="Arial"/>
          <w:color w:val="212121"/>
        </w:rPr>
        <w:br/>
        <w:t>--$50 million for “last-dollar” financial aid to students with</w:t>
      </w:r>
      <w:r w:rsidR="00212C3A">
        <w:rPr>
          <w:rFonts w:ascii="Arial" w:hAnsi="Arial" w:cs="Arial"/>
          <w:color w:val="212121"/>
        </w:rPr>
        <w:br/>
        <w:t>families at or below the state’s median income who are working or</w:t>
      </w:r>
      <w:r w:rsidR="00212C3A">
        <w:rPr>
          <w:rFonts w:ascii="Arial" w:hAnsi="Arial" w:cs="Arial"/>
          <w:color w:val="212121"/>
        </w:rPr>
        <w:br/>
        <w:t>participating in a “career-preparation commitment” like an internship</w:t>
      </w:r>
      <w:r w:rsidR="00212C3A">
        <w:rPr>
          <w:rFonts w:ascii="Arial" w:hAnsi="Arial" w:cs="Arial"/>
          <w:color w:val="212121"/>
        </w:rPr>
        <w:br/>
        <w:t>or apprenticeship.</w:t>
      </w:r>
      <w:r w:rsidR="00212C3A">
        <w:rPr>
          <w:rFonts w:ascii="Arial" w:hAnsi="Arial" w:cs="Arial"/>
          <w:color w:val="212121"/>
        </w:rPr>
        <w:br/>
      </w:r>
      <w:r w:rsidR="00212C3A">
        <w:rPr>
          <w:rFonts w:ascii="Arial" w:hAnsi="Arial" w:cs="Arial"/>
          <w:color w:val="212121"/>
        </w:rPr>
        <w:lastRenderedPageBreak/>
        <w:t>--$35 million to boost compensation for several university employee</w:t>
      </w:r>
      <w:r w:rsidR="00212C3A">
        <w:rPr>
          <w:rFonts w:ascii="Arial" w:hAnsi="Arial" w:cs="Arial"/>
          <w:color w:val="212121"/>
        </w:rPr>
        <w:br/>
        <w:t>classes, including lecturers, instructors, campus police, and</w:t>
      </w:r>
      <w:r w:rsidR="00212C3A">
        <w:rPr>
          <w:rFonts w:ascii="Arial" w:hAnsi="Arial" w:cs="Arial"/>
          <w:color w:val="212121"/>
        </w:rPr>
        <w:br/>
        <w:t>custodians.</w:t>
      </w:r>
      <w:r w:rsidR="00212C3A">
        <w:rPr>
          <w:rFonts w:ascii="Arial" w:hAnsi="Arial" w:cs="Arial"/>
          <w:color w:val="212121"/>
        </w:rPr>
        <w:br/>
        <w:t>--$90 million in increased state aid to train 35,000 new healthcare</w:t>
      </w:r>
      <w:r w:rsidR="00212C3A">
        <w:rPr>
          <w:rFonts w:ascii="Arial" w:hAnsi="Arial" w:cs="Arial"/>
          <w:color w:val="212121"/>
        </w:rPr>
        <w:br/>
        <w:t>professionals.</w:t>
      </w:r>
      <w:r w:rsidR="00212C3A">
        <w:rPr>
          <w:rFonts w:ascii="Arial" w:hAnsi="Arial" w:cs="Arial"/>
          <w:color w:val="212121"/>
        </w:rPr>
        <w:br/>
        <w:t>--$25 million for research into cancer, Alzheimer’s disease,</w:t>
      </w:r>
      <w:r w:rsidR="00212C3A">
        <w:rPr>
          <w:rFonts w:ascii="Arial" w:hAnsi="Arial" w:cs="Arial"/>
          <w:color w:val="212121"/>
        </w:rPr>
        <w:br/>
        <w:t>Parkinson’s disease and other illnesses.</w:t>
      </w:r>
      <w:r w:rsidR="00212C3A">
        <w:rPr>
          <w:rFonts w:ascii="Arial" w:hAnsi="Arial" w:cs="Arial"/>
          <w:color w:val="212121"/>
        </w:rPr>
        <w:br/>
      </w:r>
      <w:r w:rsidR="00212C3A">
        <w:rPr>
          <w:rFonts w:ascii="Arial" w:hAnsi="Arial" w:cs="Arial"/>
          <w:color w:val="212121"/>
        </w:rPr>
        <w:br/>
        <w:t>The system also proposed having the Higher Education Aids Board fully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fund tuition remissions for veterans. In the budget documents, the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university noted the unfunded costs are projected to total nearly $80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million over the next biennium. That figure is not included in the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$730 million request.</w:t>
      </w:r>
      <w:r w:rsidR="00212C3A">
        <w:rPr>
          <w:rFonts w:ascii="Arial" w:hAnsi="Arial" w:cs="Arial"/>
          <w:color w:val="212121"/>
        </w:rPr>
        <w:br/>
      </w:r>
      <w:r w:rsidR="00212C3A">
        <w:rPr>
          <w:rFonts w:ascii="Arial" w:hAnsi="Arial" w:cs="Arial"/>
          <w:color w:val="212121"/>
        </w:rPr>
        <w:br/>
        <w:t>It's too early to say how the proposal will fare, because a lot will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be up to voters in November.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Do they elect a Democratic governor and a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Dem-controlled Legislature? Or will it be some sort of split</w:t>
      </w:r>
      <w:r w:rsidR="00212C3A">
        <w:rPr>
          <w:rFonts w:ascii="Arial" w:hAnsi="Arial" w:cs="Arial"/>
          <w:color w:val="212121"/>
        </w:rPr>
        <w:t xml:space="preserve"> </w:t>
      </w:r>
      <w:r w:rsidR="00212C3A">
        <w:rPr>
          <w:rFonts w:ascii="Arial" w:hAnsi="Arial" w:cs="Arial"/>
          <w:color w:val="212121"/>
        </w:rPr>
        <w:t>government?</w:t>
      </w:r>
      <w:r w:rsidR="00212C3A">
        <w:rPr>
          <w:rFonts w:ascii="Arial" w:hAnsi="Arial" w:cs="Arial"/>
          <w:color w:val="212121"/>
        </w:rPr>
        <w:br/>
      </w:r>
      <w:r w:rsidR="00212C3A">
        <w:rPr>
          <w:rFonts w:ascii="Arial" w:hAnsi="Arial" w:cs="Arial"/>
          <w:color w:val="212121"/>
        </w:rPr>
        <w:br/>
        <w:t>Those are keys in whether budget items like this will succeed.</w:t>
      </w:r>
    </w:p>
    <w:p w14:paraId="58EB7AF0" w14:textId="77777777" w:rsidR="00212C3A" w:rsidRPr="004E2B0D" w:rsidRDefault="00212C3A" w:rsidP="004E2B0D">
      <w:pPr>
        <w:pStyle w:val="Default"/>
        <w:suppressAutoHyphens/>
        <w:ind w:firstLine="274"/>
        <w:rPr>
          <w:rFonts w:ascii="Times New Roman" w:eastAsia="Times Roman" w:hAnsi="Times New Roman" w:cs="Times New Roman"/>
          <w:color w:val="242424"/>
          <w:sz w:val="20"/>
          <w:szCs w:val="20"/>
          <w:shd w:val="clear" w:color="auto" w:fill="FFFFFF"/>
        </w:rPr>
      </w:pPr>
    </w:p>
    <w:p w14:paraId="22C0A760" w14:textId="77777777" w:rsidR="00D82C3E" w:rsidRPr="004E2B0D" w:rsidRDefault="00000000">
      <w:pPr>
        <w:pStyle w:val="Default"/>
        <w:suppressAutoHyphens/>
        <w:ind w:firstLine="274"/>
        <w:rPr>
          <w:rFonts w:ascii="Times New Roman" w:hAnsi="Times New Roman" w:cs="Times New Roman"/>
        </w:rPr>
      </w:pPr>
      <w:r w:rsidRPr="004E2B0D">
        <w:rPr>
          <w:rFonts w:ascii="Times New Roman" w:hAnsi="Times New Roman" w:cs="Times New Roman"/>
          <w:i/>
          <w:iCs/>
          <w:color w:val="242424"/>
          <w:sz w:val="20"/>
          <w:szCs w:val="20"/>
          <w:shd w:val="clear" w:color="auto" w:fill="FFFFFF"/>
        </w:rPr>
        <w:t>For more, go to </w:t>
      </w:r>
      <w:hyperlink r:id="rId6" w:history="1">
        <w:r w:rsidR="00D82C3E" w:rsidRPr="004E2B0D">
          <w:rPr>
            <w:rStyle w:val="Hyperlink0"/>
            <w:rFonts w:ascii="Times New Roman" w:hAnsi="Times New Roman" w:cs="Times New Roman"/>
            <w:i/>
            <w:iCs/>
            <w:color w:val="0000EE"/>
            <w:sz w:val="20"/>
            <w:szCs w:val="20"/>
            <w:shd w:val="clear" w:color="auto" w:fill="FFFFFF"/>
            <w:lang w:val="it-IT"/>
          </w:rPr>
          <w:t>www.wispolitics.com</w:t>
        </w:r>
      </w:hyperlink>
    </w:p>
    <w:sectPr w:rsidR="00D82C3E" w:rsidRPr="004E2B0D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FD367BA" w14:textId="77777777" w:rsidR="00AA4D40" w:rsidRDefault="00AA4D40">
      <w:r>
        <w:separator/>
      </w:r>
    </w:p>
  </w:endnote>
  <w:endnote w:type="continuationSeparator" w:id="0">
    <w:p w14:paraId="0CE347A4" w14:textId="77777777" w:rsidR="00AA4D40" w:rsidRDefault="00AA4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Roman">
    <w:altName w:val="Times New Roman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65BEE5" w14:textId="77777777" w:rsidR="00D82C3E" w:rsidRDefault="00D82C3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69AE98A" w14:textId="77777777" w:rsidR="00AA4D40" w:rsidRDefault="00AA4D40">
      <w:r>
        <w:separator/>
      </w:r>
    </w:p>
  </w:footnote>
  <w:footnote w:type="continuationSeparator" w:id="0">
    <w:p w14:paraId="362131D8" w14:textId="77777777" w:rsidR="00AA4D40" w:rsidRDefault="00AA4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78853F" w14:textId="77777777" w:rsidR="00D82C3E" w:rsidRDefault="00D82C3E"/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C3E"/>
    <w:rsid w:val="0014774E"/>
    <w:rsid w:val="00212C3A"/>
    <w:rsid w:val="002E19C4"/>
    <w:rsid w:val="00466E84"/>
    <w:rsid w:val="004E2B0D"/>
    <w:rsid w:val="009E61A9"/>
    <w:rsid w:val="00AA4D40"/>
    <w:rsid w:val="00B16C44"/>
    <w:rsid w:val="00BC42C9"/>
    <w:rsid w:val="00D8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11795"/>
  <w15:docId w15:val="{BFCF98C2-E1A8-624C-9B2F-F99ED8F53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ispolitics.co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582</Words>
  <Characters>3044</Characters>
  <Application>Microsoft Office Word</Application>
  <DocSecurity>0</DocSecurity>
  <Lines>82</Lines>
  <Paragraphs>1</Paragraphs>
  <ScaleCrop>false</ScaleCrop>
  <Company>Wisconsin NewsMedia Association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Denise Guttery</cp:lastModifiedBy>
  <cp:revision>5</cp:revision>
  <dcterms:created xsi:type="dcterms:W3CDTF">2026-08-12T15:47:00Z</dcterms:created>
  <dcterms:modified xsi:type="dcterms:W3CDTF">2026-08-19T18:45:00Z</dcterms:modified>
</cp:coreProperties>
</file>