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0BA0" w14:textId="49E897C1" w:rsidR="000A5927" w:rsidRDefault="008F3470" w:rsidP="00FD0753">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A034F3" w:rsidRPr="00A034F3">
        <w:rPr>
          <w:rFonts w:ascii="Franklin Gothic Book" w:hAnsi="Franklin Gothic Book" w:cstheme="minorHAnsi"/>
          <w:b/>
        </w:rPr>
        <w:t>Raising the Bar: Local and National Lessons for Milwaukee’s K-12 Schools</w:t>
      </w:r>
    </w:p>
    <w:p w14:paraId="138AF721" w14:textId="22D58C1F" w:rsidR="000A5927" w:rsidRDefault="000A5927" w:rsidP="001377A2">
      <w:pPr>
        <w:rPr>
          <w:rFonts w:ascii="Franklin Gothic Book" w:hAnsi="Franklin Gothic Book"/>
        </w:rPr>
      </w:pPr>
    </w:p>
    <w:p w14:paraId="7F998DEC" w14:textId="6FC8FFF1" w:rsidR="00A034F3" w:rsidRDefault="00A034F3" w:rsidP="00A034F3">
      <w:pPr>
        <w:rPr>
          <w:rFonts w:ascii="Franklin Gothic Book" w:hAnsi="Franklin Gothic Book"/>
        </w:rPr>
      </w:pPr>
      <w:r w:rsidRPr="00A034F3">
        <w:rPr>
          <w:rFonts w:ascii="Franklin Gothic Book" w:hAnsi="Franklin Gothic Book"/>
        </w:rPr>
        <w:t>With too few Milwaukee students receiving an adequate education across all school types, leaders in the city can look to high-performing schools in Milwaukee and around the country for a roadmap for improvement</w:t>
      </w:r>
      <w:r>
        <w:rPr>
          <w:rFonts w:ascii="Franklin Gothic Book" w:hAnsi="Franklin Gothic Book"/>
        </w:rPr>
        <w:t>.</w:t>
      </w:r>
    </w:p>
    <w:p w14:paraId="0D0FC03B" w14:textId="304E5EB1" w:rsidR="00A034F3" w:rsidRDefault="00A034F3" w:rsidP="00A034F3">
      <w:pPr>
        <w:rPr>
          <w:rFonts w:ascii="Franklin Gothic Book" w:hAnsi="Franklin Gothic Book"/>
        </w:rPr>
      </w:pPr>
    </w:p>
    <w:p w14:paraId="6D893040" w14:textId="46DC7C72" w:rsidR="00A034F3" w:rsidRDefault="00A034F3" w:rsidP="00A034F3">
      <w:pPr>
        <w:rPr>
          <w:rFonts w:ascii="Franklin Gothic Book" w:hAnsi="Franklin Gothic Book"/>
        </w:rPr>
      </w:pPr>
      <w:r>
        <w:rPr>
          <w:rFonts w:ascii="Franklin Gothic Book" w:hAnsi="Franklin Gothic Book"/>
        </w:rPr>
        <w:t>A new Wisconsin Policy Forum</w:t>
      </w:r>
      <w:r w:rsidRPr="00A034F3">
        <w:rPr>
          <w:rFonts w:ascii="Franklin Gothic Book" w:hAnsi="Franklin Gothic Book"/>
        </w:rPr>
        <w:t xml:space="preserve"> report is the second in a two-part series on Milwaukee’s education ecosystem, the first of which was published last year.</w:t>
      </w:r>
      <w:r>
        <w:rPr>
          <w:rFonts w:ascii="Franklin Gothic Book" w:hAnsi="Franklin Gothic Book"/>
        </w:rPr>
        <w:t xml:space="preserve"> </w:t>
      </w:r>
      <w:r w:rsidRPr="00A034F3">
        <w:rPr>
          <w:rFonts w:ascii="Franklin Gothic Book" w:hAnsi="Franklin Gothic Book"/>
        </w:rPr>
        <w:t xml:space="preserve">The first report found that, despite a growing range of schooling options for families, educational outcomes for the average Milwaukee child have not transformed over the last decade -- and in many respects have worsened after the COVID-19 pandemic. In addition, the city’s declining youth population alongside the growth in the number of schools has created financial strain and competition for resources spread across </w:t>
      </w:r>
      <w:r w:rsidR="008B183E">
        <w:rPr>
          <w:rFonts w:ascii="Franklin Gothic Book" w:hAnsi="Franklin Gothic Book"/>
        </w:rPr>
        <w:t>many</w:t>
      </w:r>
      <w:r w:rsidRPr="00A034F3">
        <w:rPr>
          <w:rFonts w:ascii="Franklin Gothic Book" w:hAnsi="Franklin Gothic Book"/>
        </w:rPr>
        <w:t xml:space="preserve"> school facilities.</w:t>
      </w:r>
    </w:p>
    <w:p w14:paraId="724FFCB7" w14:textId="1B868E3A" w:rsidR="00A034F3" w:rsidRDefault="00A034F3" w:rsidP="00A034F3">
      <w:pPr>
        <w:rPr>
          <w:rFonts w:ascii="Franklin Gothic Book" w:hAnsi="Franklin Gothic Book"/>
        </w:rPr>
      </w:pPr>
    </w:p>
    <w:p w14:paraId="5D3FFF96" w14:textId="2A03BC55" w:rsidR="00877ADF" w:rsidRDefault="00A034F3" w:rsidP="00A034F3">
      <w:pPr>
        <w:rPr>
          <w:rFonts w:ascii="Franklin Gothic Book" w:hAnsi="Franklin Gothic Book"/>
        </w:rPr>
      </w:pPr>
      <w:r>
        <w:rPr>
          <w:rFonts w:ascii="Franklin Gothic Book" w:hAnsi="Franklin Gothic Book"/>
        </w:rPr>
        <w:t>B</w:t>
      </w:r>
      <w:r w:rsidRPr="00A034F3">
        <w:rPr>
          <w:rFonts w:ascii="Franklin Gothic Book" w:hAnsi="Franklin Gothic Book"/>
        </w:rPr>
        <w:t>ased on analysis of educational data as well as interviews with school leaders locally and nationally</w:t>
      </w:r>
      <w:r>
        <w:rPr>
          <w:rFonts w:ascii="Franklin Gothic Book" w:hAnsi="Franklin Gothic Book"/>
        </w:rPr>
        <w:t xml:space="preserve">, the new </w:t>
      </w:r>
      <w:r w:rsidRPr="00A034F3">
        <w:rPr>
          <w:rFonts w:ascii="Franklin Gothic Book" w:hAnsi="Franklin Gothic Book"/>
        </w:rPr>
        <w:t>report identifies and explores drivers of success for exemplary Milwaukee schools serving large shares of disadvantaged studen</w:t>
      </w:r>
      <w:r>
        <w:rPr>
          <w:rFonts w:ascii="Franklin Gothic Book" w:hAnsi="Franklin Gothic Book"/>
        </w:rPr>
        <w:t>ts in Milwaukee and in other large cities.</w:t>
      </w:r>
      <w:r w:rsidR="008B183E">
        <w:rPr>
          <w:rFonts w:ascii="Franklin Gothic Book" w:hAnsi="Franklin Gothic Book"/>
        </w:rPr>
        <w:t xml:space="preserve"> W</w:t>
      </w:r>
      <w:r w:rsidRPr="00A034F3">
        <w:rPr>
          <w:rFonts w:ascii="Franklin Gothic Book" w:hAnsi="Franklin Gothic Book"/>
        </w:rPr>
        <w:t xml:space="preserve">e examined the 29.2% of Milwaukee schools that exceeded the city’s 2023 average for student academic achievement and growth. </w:t>
      </w:r>
      <w:r w:rsidR="008B183E">
        <w:rPr>
          <w:rFonts w:ascii="Franklin Gothic Book" w:hAnsi="Franklin Gothic Book"/>
        </w:rPr>
        <w:t>A</w:t>
      </w:r>
      <w:r w:rsidRPr="00A034F3">
        <w:rPr>
          <w:rFonts w:ascii="Franklin Gothic Book" w:hAnsi="Franklin Gothic Book"/>
        </w:rPr>
        <w:t>mong the subset serving a student population representative of typical Milwaukee schools</w:t>
      </w:r>
      <w:r w:rsidR="008B183E">
        <w:rPr>
          <w:rFonts w:ascii="Franklin Gothic Book" w:hAnsi="Franklin Gothic Book"/>
        </w:rPr>
        <w:t>, six drivers of success were identified:</w:t>
      </w:r>
    </w:p>
    <w:p w14:paraId="6F74755E" w14:textId="77777777" w:rsidR="00877ADF" w:rsidRDefault="00877ADF" w:rsidP="00A034F3">
      <w:pPr>
        <w:rPr>
          <w:rFonts w:ascii="Franklin Gothic Book" w:hAnsi="Franklin Gothic Book"/>
        </w:rPr>
      </w:pPr>
    </w:p>
    <w:p w14:paraId="5826EA48" w14:textId="77777777" w:rsidR="00877ADF" w:rsidRDefault="00877ADF" w:rsidP="00877ADF">
      <w:pPr>
        <w:pStyle w:val="ListParagraph"/>
        <w:numPr>
          <w:ilvl w:val="0"/>
          <w:numId w:val="3"/>
        </w:numPr>
        <w:rPr>
          <w:rFonts w:ascii="Franklin Gothic Book" w:hAnsi="Franklin Gothic Book"/>
        </w:rPr>
      </w:pPr>
      <w:r>
        <w:rPr>
          <w:rFonts w:ascii="Franklin Gothic Book" w:hAnsi="Franklin Gothic Book"/>
        </w:rPr>
        <w:t>U</w:t>
      </w:r>
      <w:r w:rsidR="00A034F3" w:rsidRPr="00877ADF">
        <w:rPr>
          <w:rFonts w:ascii="Franklin Gothic Book" w:hAnsi="Franklin Gothic Book"/>
        </w:rPr>
        <w:t xml:space="preserve">nifying mission and stable staff and culture; </w:t>
      </w:r>
    </w:p>
    <w:p w14:paraId="40E597C7" w14:textId="77777777" w:rsidR="00877ADF" w:rsidRDefault="00877ADF" w:rsidP="00877ADF">
      <w:pPr>
        <w:pStyle w:val="ListParagraph"/>
        <w:numPr>
          <w:ilvl w:val="0"/>
          <w:numId w:val="3"/>
        </w:numPr>
        <w:rPr>
          <w:rFonts w:ascii="Franklin Gothic Book" w:hAnsi="Franklin Gothic Book"/>
        </w:rPr>
      </w:pPr>
      <w:r>
        <w:rPr>
          <w:rFonts w:ascii="Franklin Gothic Book" w:hAnsi="Franklin Gothic Book"/>
        </w:rPr>
        <w:t>H</w:t>
      </w:r>
      <w:r w:rsidR="00A034F3" w:rsidRPr="00877ADF">
        <w:rPr>
          <w:rFonts w:ascii="Franklin Gothic Book" w:hAnsi="Franklin Gothic Book"/>
        </w:rPr>
        <w:t xml:space="preserve">igh expectations paired with nurturing supports; </w:t>
      </w:r>
    </w:p>
    <w:p w14:paraId="7B09513C" w14:textId="77777777" w:rsidR="00877ADF" w:rsidRDefault="00877ADF" w:rsidP="00877ADF">
      <w:pPr>
        <w:pStyle w:val="ListParagraph"/>
        <w:numPr>
          <w:ilvl w:val="0"/>
          <w:numId w:val="3"/>
        </w:numPr>
        <w:rPr>
          <w:rFonts w:ascii="Franklin Gothic Book" w:hAnsi="Franklin Gothic Book"/>
        </w:rPr>
      </w:pPr>
      <w:r>
        <w:rPr>
          <w:rFonts w:ascii="Franklin Gothic Book" w:hAnsi="Franklin Gothic Book"/>
        </w:rPr>
        <w:t>C</w:t>
      </w:r>
      <w:r w:rsidR="00A034F3" w:rsidRPr="00877ADF">
        <w:rPr>
          <w:rFonts w:ascii="Franklin Gothic Book" w:hAnsi="Franklin Gothic Book"/>
        </w:rPr>
        <w:t xml:space="preserve">ommitment to instructional excellence and continuous improvement; </w:t>
      </w:r>
    </w:p>
    <w:p w14:paraId="3A746BA7" w14:textId="77777777" w:rsidR="00877ADF" w:rsidRDefault="00877ADF" w:rsidP="00877ADF">
      <w:pPr>
        <w:pStyle w:val="ListParagraph"/>
        <w:numPr>
          <w:ilvl w:val="0"/>
          <w:numId w:val="3"/>
        </w:numPr>
        <w:rPr>
          <w:rFonts w:ascii="Franklin Gothic Book" w:hAnsi="Franklin Gothic Book"/>
        </w:rPr>
      </w:pPr>
      <w:r>
        <w:rPr>
          <w:rFonts w:ascii="Franklin Gothic Book" w:hAnsi="Franklin Gothic Book"/>
        </w:rPr>
        <w:t>P</w:t>
      </w:r>
      <w:r w:rsidR="00A034F3" w:rsidRPr="00877ADF">
        <w:rPr>
          <w:rFonts w:ascii="Franklin Gothic Book" w:hAnsi="Franklin Gothic Book"/>
        </w:rPr>
        <w:t xml:space="preserve">roactive, intentional family engagement; </w:t>
      </w:r>
    </w:p>
    <w:p w14:paraId="4CBBE63F" w14:textId="77777777" w:rsidR="00877ADF" w:rsidRDefault="00877ADF" w:rsidP="00877ADF">
      <w:pPr>
        <w:pStyle w:val="ListParagraph"/>
        <w:numPr>
          <w:ilvl w:val="0"/>
          <w:numId w:val="3"/>
        </w:numPr>
        <w:rPr>
          <w:rFonts w:ascii="Franklin Gothic Book" w:hAnsi="Franklin Gothic Book"/>
        </w:rPr>
      </w:pPr>
      <w:r>
        <w:rPr>
          <w:rFonts w:ascii="Franklin Gothic Book" w:hAnsi="Franklin Gothic Book"/>
        </w:rPr>
        <w:t>A</w:t>
      </w:r>
      <w:r w:rsidR="00A034F3" w:rsidRPr="00877ADF">
        <w:rPr>
          <w:rFonts w:ascii="Franklin Gothic Book" w:hAnsi="Franklin Gothic Book"/>
        </w:rPr>
        <w:t xml:space="preserve">dditional capacity through fundraising and partnerships; and </w:t>
      </w:r>
    </w:p>
    <w:p w14:paraId="1FCA20B9" w14:textId="51B31ED7" w:rsidR="00A034F3" w:rsidRPr="00877ADF" w:rsidRDefault="00877ADF" w:rsidP="00877ADF">
      <w:pPr>
        <w:pStyle w:val="ListParagraph"/>
        <w:numPr>
          <w:ilvl w:val="0"/>
          <w:numId w:val="3"/>
        </w:numPr>
        <w:rPr>
          <w:rFonts w:ascii="Franklin Gothic Book" w:hAnsi="Franklin Gothic Book"/>
        </w:rPr>
      </w:pPr>
      <w:r>
        <w:rPr>
          <w:rFonts w:ascii="Franklin Gothic Book" w:hAnsi="Franklin Gothic Book"/>
        </w:rPr>
        <w:t>S</w:t>
      </w:r>
      <w:r w:rsidR="00A034F3" w:rsidRPr="00877ADF">
        <w:rPr>
          <w:rFonts w:ascii="Franklin Gothic Book" w:hAnsi="Franklin Gothic Book"/>
        </w:rPr>
        <w:t>chool-level autonomy, accountability, and support.</w:t>
      </w:r>
    </w:p>
    <w:p w14:paraId="1C405401" w14:textId="77777777" w:rsidR="00A034F3" w:rsidRPr="00A034F3" w:rsidRDefault="00A034F3" w:rsidP="00A034F3">
      <w:pPr>
        <w:pStyle w:val="ListParagraph"/>
        <w:rPr>
          <w:rFonts w:ascii="Franklin Gothic Book" w:hAnsi="Franklin Gothic Book"/>
        </w:rPr>
      </w:pPr>
    </w:p>
    <w:p w14:paraId="4BDC5621" w14:textId="4720173C" w:rsidR="00A034F3" w:rsidRDefault="00A034F3" w:rsidP="00A034F3">
      <w:pPr>
        <w:rPr>
          <w:rFonts w:ascii="Franklin Gothic Book" w:hAnsi="Franklin Gothic Book"/>
        </w:rPr>
      </w:pPr>
      <w:r w:rsidRPr="00A034F3">
        <w:rPr>
          <w:rFonts w:ascii="Franklin Gothic Book" w:hAnsi="Franklin Gothic Book"/>
        </w:rPr>
        <w:t>Nationally, studying educational improvements achieved in other cities makes clear that, while Milwaukee faces some unique challenges, poor academic outcomes for its children need not be the norm.</w:t>
      </w:r>
      <w:r>
        <w:rPr>
          <w:rFonts w:ascii="Franklin Gothic Book" w:hAnsi="Franklin Gothic Book"/>
        </w:rPr>
        <w:t xml:space="preserve"> </w:t>
      </w:r>
      <w:r w:rsidRPr="00A034F3">
        <w:rPr>
          <w:rFonts w:ascii="Franklin Gothic Book" w:hAnsi="Franklin Gothic Book"/>
        </w:rPr>
        <w:t xml:space="preserve">The </w:t>
      </w:r>
      <w:r>
        <w:rPr>
          <w:rFonts w:ascii="Franklin Gothic Book" w:hAnsi="Franklin Gothic Book"/>
        </w:rPr>
        <w:t xml:space="preserve">Forum report </w:t>
      </w:r>
      <w:r w:rsidRPr="00A034F3">
        <w:rPr>
          <w:rFonts w:ascii="Franklin Gothic Book" w:hAnsi="Franklin Gothic Book"/>
        </w:rPr>
        <w:t>draws on these findings, as well as consideration of Milwaukee’s specific context and needs, to lay out five areas for potential action</w:t>
      </w:r>
      <w:r>
        <w:rPr>
          <w:rFonts w:ascii="Franklin Gothic Book" w:hAnsi="Franklin Gothic Book"/>
        </w:rPr>
        <w:t xml:space="preserve">: </w:t>
      </w:r>
    </w:p>
    <w:p w14:paraId="4167FC9D" w14:textId="4D52EA07" w:rsidR="00A034F3" w:rsidRDefault="00A034F3" w:rsidP="00A034F3">
      <w:pPr>
        <w:rPr>
          <w:rFonts w:ascii="Franklin Gothic Book" w:hAnsi="Franklin Gothic Book"/>
        </w:rPr>
      </w:pPr>
    </w:p>
    <w:p w14:paraId="6E87FDC5" w14:textId="490FAB74" w:rsidR="00A034F3" w:rsidRDefault="00A034F3" w:rsidP="00A034F3">
      <w:pPr>
        <w:rPr>
          <w:rFonts w:ascii="Franklin Gothic Book" w:hAnsi="Franklin Gothic Book"/>
        </w:rPr>
      </w:pPr>
      <w:r w:rsidRPr="00A034F3">
        <w:rPr>
          <w:rFonts w:ascii="Franklin Gothic Book" w:hAnsi="Franklin Gothic Book"/>
          <w:b/>
          <w:bCs/>
        </w:rPr>
        <w:t>Lead boldly for the long term:</w:t>
      </w:r>
      <w:r w:rsidRPr="00A034F3">
        <w:rPr>
          <w:rFonts w:ascii="Franklin Gothic Book" w:hAnsi="Franklin Gothic Book"/>
        </w:rPr>
        <w:t xml:space="preserve"> MPS is welcoming a new superintendent, </w:t>
      </w:r>
      <w:r>
        <w:rPr>
          <w:rFonts w:ascii="Franklin Gothic Book" w:hAnsi="Franklin Gothic Book"/>
        </w:rPr>
        <w:t xml:space="preserve">in </w:t>
      </w:r>
      <w:r w:rsidRPr="00A034F3">
        <w:rPr>
          <w:rFonts w:ascii="Franklin Gothic Book" w:hAnsi="Franklin Gothic Book"/>
        </w:rPr>
        <w:t>an immediate opportunity to make urgently needed changes. But</w:t>
      </w:r>
      <w:r>
        <w:rPr>
          <w:rFonts w:ascii="Franklin Gothic Book" w:hAnsi="Franklin Gothic Book"/>
        </w:rPr>
        <w:t xml:space="preserve"> </w:t>
      </w:r>
      <w:r w:rsidRPr="00A034F3">
        <w:rPr>
          <w:rFonts w:ascii="Franklin Gothic Book" w:hAnsi="Franklin Gothic Book"/>
        </w:rPr>
        <w:t>other leadership opportunities also exist, including for elected, civic, and community representatives. The</w:t>
      </w:r>
      <w:r>
        <w:rPr>
          <w:rFonts w:ascii="Franklin Gothic Book" w:hAnsi="Franklin Gothic Book"/>
        </w:rPr>
        <w:t>y</w:t>
      </w:r>
      <w:r w:rsidRPr="00A034F3">
        <w:rPr>
          <w:rFonts w:ascii="Franklin Gothic Book" w:hAnsi="Franklin Gothic Book"/>
        </w:rPr>
        <w:t xml:space="preserve"> may take on the challenging work of setting a common standard of excellence across schools, communicating it to families, coordinating supports to schools, and encouraging tough decisions on school accountability or declining enrollment.</w:t>
      </w:r>
    </w:p>
    <w:p w14:paraId="5E291189" w14:textId="77777777" w:rsidR="00A034F3" w:rsidRPr="00A034F3" w:rsidRDefault="00A034F3" w:rsidP="00A034F3">
      <w:pPr>
        <w:rPr>
          <w:rFonts w:ascii="Franklin Gothic Book" w:hAnsi="Franklin Gothic Book"/>
        </w:rPr>
      </w:pPr>
    </w:p>
    <w:p w14:paraId="721F7177" w14:textId="0F879A1B" w:rsidR="00A034F3" w:rsidRDefault="00A034F3" w:rsidP="00A034F3">
      <w:pPr>
        <w:rPr>
          <w:rFonts w:ascii="Franklin Gothic Book" w:hAnsi="Franklin Gothic Book"/>
        </w:rPr>
      </w:pPr>
      <w:r w:rsidRPr="00A034F3">
        <w:rPr>
          <w:rFonts w:ascii="Franklin Gothic Book" w:hAnsi="Franklin Gothic Book"/>
          <w:b/>
          <w:bCs/>
        </w:rPr>
        <w:t>Focus on a few high-impact levers grounded in local data, then track them:</w:t>
      </w:r>
      <w:r w:rsidRPr="00A034F3">
        <w:rPr>
          <w:rFonts w:ascii="Franklin Gothic Book" w:hAnsi="Franklin Gothic Book"/>
        </w:rPr>
        <w:t xml:space="preserve"> Selecting priority focus areas ideally involves engagement with key stakeholders and reference to reliable data. For Milwaukee, possible areas of focus could include chronic absenteeism, student mobility, and remediating lead levels in schools.</w:t>
      </w:r>
    </w:p>
    <w:p w14:paraId="602FC0DE" w14:textId="77777777" w:rsidR="00A034F3" w:rsidRPr="00A034F3" w:rsidRDefault="00A034F3" w:rsidP="00A034F3">
      <w:pPr>
        <w:rPr>
          <w:rFonts w:ascii="Franklin Gothic Book" w:hAnsi="Franklin Gothic Book"/>
        </w:rPr>
      </w:pPr>
    </w:p>
    <w:p w14:paraId="3B50C8A8" w14:textId="729EC424" w:rsidR="00A034F3" w:rsidRDefault="00A034F3" w:rsidP="00A034F3">
      <w:pPr>
        <w:rPr>
          <w:rFonts w:ascii="Franklin Gothic Book" w:hAnsi="Franklin Gothic Book"/>
        </w:rPr>
      </w:pPr>
      <w:r w:rsidRPr="00A034F3">
        <w:rPr>
          <w:rFonts w:ascii="Franklin Gothic Book" w:hAnsi="Franklin Gothic Book"/>
          <w:b/>
          <w:bCs/>
        </w:rPr>
        <w:t>Foster collaboration to increase capacity and support community commitment:</w:t>
      </w:r>
      <w:r w:rsidRPr="00A034F3">
        <w:rPr>
          <w:rFonts w:ascii="Franklin Gothic Book" w:hAnsi="Franklin Gothic Book"/>
        </w:rPr>
        <w:t xml:space="preserve"> Where Milwaukee schools can strategically partner with each other and with sectors outside of education, they can expand their access to resources like money, talent, and analytics.</w:t>
      </w:r>
    </w:p>
    <w:p w14:paraId="6128B486" w14:textId="71A26BB1" w:rsidR="00A034F3" w:rsidRDefault="00A034F3" w:rsidP="00A034F3">
      <w:pPr>
        <w:rPr>
          <w:rFonts w:ascii="Franklin Gothic Book" w:hAnsi="Franklin Gothic Book"/>
        </w:rPr>
      </w:pPr>
    </w:p>
    <w:p w14:paraId="252EBA90" w14:textId="79316E3C" w:rsidR="00A034F3" w:rsidRDefault="00A034F3" w:rsidP="00A034F3">
      <w:pPr>
        <w:rPr>
          <w:rFonts w:ascii="Franklin Gothic Book" w:hAnsi="Franklin Gothic Book"/>
        </w:rPr>
      </w:pPr>
      <w:r w:rsidRPr="00A034F3">
        <w:rPr>
          <w:rFonts w:ascii="Franklin Gothic Book" w:hAnsi="Franklin Gothic Book"/>
          <w:b/>
          <w:bCs/>
        </w:rPr>
        <w:t>Recruit, develop, and retain educators who believe in our children and are equipped with appropriate skills and resources:</w:t>
      </w:r>
      <w:r w:rsidRPr="00A034F3">
        <w:rPr>
          <w:rFonts w:ascii="Franklin Gothic Book" w:hAnsi="Franklin Gothic Book"/>
        </w:rPr>
        <w:t xml:space="preserve"> Stemming teacher and principal turnover through targeted support, greater autonomy, and coordination between existing programs could improve both school stability and </w:t>
      </w:r>
      <w:r w:rsidRPr="00A034F3">
        <w:rPr>
          <w:rFonts w:ascii="Franklin Gothic Book" w:hAnsi="Franklin Gothic Book"/>
        </w:rPr>
        <w:lastRenderedPageBreak/>
        <w:t>educator quality. More data on educator distribution across Milwaukee may inform incentives to strategically place and retain great teachers.</w:t>
      </w:r>
    </w:p>
    <w:p w14:paraId="1BB8E125" w14:textId="77777777" w:rsidR="00A034F3" w:rsidRPr="00A034F3" w:rsidRDefault="00A034F3" w:rsidP="00A034F3">
      <w:pPr>
        <w:rPr>
          <w:rFonts w:ascii="Franklin Gothic Book" w:hAnsi="Franklin Gothic Book"/>
        </w:rPr>
      </w:pPr>
    </w:p>
    <w:p w14:paraId="00E8E3F7" w14:textId="5DE31524" w:rsidR="00A034F3" w:rsidRDefault="00A034F3" w:rsidP="00A034F3">
      <w:pPr>
        <w:rPr>
          <w:rFonts w:ascii="Franklin Gothic Book" w:hAnsi="Franklin Gothic Book"/>
        </w:rPr>
      </w:pPr>
      <w:r w:rsidRPr="00A034F3">
        <w:rPr>
          <w:rFonts w:ascii="Franklin Gothic Book" w:hAnsi="Franklin Gothic Book"/>
          <w:b/>
          <w:bCs/>
        </w:rPr>
        <w:t>Support families and neighborhoods outside of school:</w:t>
      </w:r>
      <w:r w:rsidRPr="00A034F3">
        <w:rPr>
          <w:rFonts w:ascii="Franklin Gothic Book" w:hAnsi="Franklin Gothic Book"/>
        </w:rPr>
        <w:t xml:space="preserve"> Outside the school system, additional efforts could help address challenges facing many Milwaukee students and families. These include public safety, housing instability, and racial and economic segregation. Additional</w:t>
      </w:r>
      <w:r>
        <w:rPr>
          <w:rFonts w:ascii="Franklin Gothic Book" w:hAnsi="Franklin Gothic Book"/>
        </w:rPr>
        <w:t xml:space="preserve"> m</w:t>
      </w:r>
      <w:r w:rsidRPr="00A034F3">
        <w:rPr>
          <w:rFonts w:ascii="Franklin Gothic Book" w:hAnsi="Franklin Gothic Book"/>
        </w:rPr>
        <w:t>easures could include enhanced interventions for the birth-to-five period of a child’s life.</w:t>
      </w:r>
    </w:p>
    <w:p w14:paraId="6D28B2A6" w14:textId="77777777" w:rsidR="00FD0753" w:rsidRDefault="00FD0753"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91601"/>
    <w:rsid w:val="003A0D7C"/>
    <w:rsid w:val="003A33E0"/>
    <w:rsid w:val="003A4EB8"/>
    <w:rsid w:val="003B179D"/>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70159E"/>
    <w:rsid w:val="0070651F"/>
    <w:rsid w:val="00712AA7"/>
    <w:rsid w:val="007138BA"/>
    <w:rsid w:val="00717C15"/>
    <w:rsid w:val="007378AC"/>
    <w:rsid w:val="007549E5"/>
    <w:rsid w:val="00761147"/>
    <w:rsid w:val="00764C11"/>
    <w:rsid w:val="00777FE1"/>
    <w:rsid w:val="00781281"/>
    <w:rsid w:val="00783D81"/>
    <w:rsid w:val="00786575"/>
    <w:rsid w:val="00787347"/>
    <w:rsid w:val="00792AEC"/>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7409"/>
    <w:rsid w:val="0082595F"/>
    <w:rsid w:val="00832CBF"/>
    <w:rsid w:val="00843D70"/>
    <w:rsid w:val="00856D98"/>
    <w:rsid w:val="008605F1"/>
    <w:rsid w:val="00867583"/>
    <w:rsid w:val="00867607"/>
    <w:rsid w:val="00877ADF"/>
    <w:rsid w:val="00891DF8"/>
    <w:rsid w:val="008935DF"/>
    <w:rsid w:val="008A1141"/>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572F"/>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4AC1"/>
    <w:rsid w:val="00BD5217"/>
    <w:rsid w:val="00BD77C6"/>
    <w:rsid w:val="00BD7856"/>
    <w:rsid w:val="00BF0E62"/>
    <w:rsid w:val="00BF2C8F"/>
    <w:rsid w:val="00BF5EFE"/>
    <w:rsid w:val="00C03D26"/>
    <w:rsid w:val="00C062FD"/>
    <w:rsid w:val="00C14A4F"/>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87564"/>
    <w:rsid w:val="00F90955"/>
    <w:rsid w:val="00F93F19"/>
    <w:rsid w:val="00F949C5"/>
    <w:rsid w:val="00FA17BC"/>
    <w:rsid w:val="00FA5EC6"/>
    <w:rsid w:val="00FC3CFD"/>
    <w:rsid w:val="00FD0753"/>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6</cp:revision>
  <dcterms:created xsi:type="dcterms:W3CDTF">2025-03-24T21:06:00Z</dcterms:created>
  <dcterms:modified xsi:type="dcterms:W3CDTF">2025-03-25T14:55:00Z</dcterms:modified>
</cp:coreProperties>
</file>