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5CD" w:rsidRPr="00EC35CD" w:rsidRDefault="008F3470" w:rsidP="00DD4188">
      <w:pPr>
        <w:rPr>
          <w:rFonts w:ascii="Franklin Gothic Book" w:hAnsi="Franklin Gothic Book"/>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6A22B4" w:rsidRPr="006A22B4">
        <w:rPr>
          <w:rFonts w:ascii="Franklin Gothic Book" w:hAnsi="Franklin Gothic Book" w:cstheme="minorHAnsi"/>
          <w:b/>
        </w:rPr>
        <w:t>As states approve sports betting, Wisconsin does so on limited scale</w:t>
      </w:r>
    </w:p>
    <w:p w:rsidR="00EC35CD" w:rsidRDefault="00EC35CD" w:rsidP="00AC5D04">
      <w:pPr>
        <w:rPr>
          <w:rFonts w:ascii="Franklin Gothic Book" w:hAnsi="Franklin Gothic Book"/>
        </w:rPr>
      </w:pPr>
    </w:p>
    <w:p w:rsidR="00DD4188" w:rsidRPr="00DD4188" w:rsidRDefault="00DD4188" w:rsidP="00DD4188">
      <w:pPr>
        <w:rPr>
          <w:rFonts w:ascii="Franklin Gothic Book" w:hAnsi="Franklin Gothic Book"/>
        </w:rPr>
      </w:pPr>
      <w:r w:rsidRPr="00DD4188">
        <w:rPr>
          <w:rFonts w:ascii="Franklin Gothic Book" w:hAnsi="Franklin Gothic Book"/>
        </w:rPr>
        <w:t>Amid a recent sea change in the legality of sports betting, Wisconsin has chosen a middle path between states where it remains illegal, and those that permit online gaming.</w:t>
      </w:r>
    </w:p>
    <w:p w:rsidR="00DD4188" w:rsidRPr="00DD4188" w:rsidRDefault="00DD4188" w:rsidP="00DD4188">
      <w:pPr>
        <w:rPr>
          <w:rFonts w:ascii="Franklin Gothic Book" w:hAnsi="Franklin Gothic Book"/>
        </w:rPr>
      </w:pPr>
    </w:p>
    <w:p w:rsidR="00DD4188" w:rsidRPr="00DD4188" w:rsidRDefault="00DD4188" w:rsidP="00DD4188">
      <w:pPr>
        <w:rPr>
          <w:rFonts w:ascii="Franklin Gothic Book" w:hAnsi="Franklin Gothic Book"/>
        </w:rPr>
      </w:pPr>
      <w:r w:rsidRPr="00DD4188">
        <w:rPr>
          <w:rFonts w:ascii="Franklin Gothic Book" w:hAnsi="Franklin Gothic Book"/>
        </w:rPr>
        <w:t>In the wake of a 2018 U.S. Supreme Court ruling, sports betting has been legalized in 39 states, including 3 of Wisconsin's 4 neighboring states. In 31 states, legalization has occurred for the next frontier: online sports betting.</w:t>
      </w:r>
    </w:p>
    <w:p w:rsidR="00DD4188" w:rsidRPr="00DD4188" w:rsidRDefault="00DD4188" w:rsidP="00DD4188">
      <w:pPr>
        <w:rPr>
          <w:rFonts w:ascii="Franklin Gothic Book" w:hAnsi="Franklin Gothic Book"/>
        </w:rPr>
      </w:pPr>
    </w:p>
    <w:p w:rsidR="002B6329" w:rsidRDefault="00DD4188" w:rsidP="00DD4188">
      <w:pPr>
        <w:rPr>
          <w:rFonts w:ascii="Franklin Gothic Book" w:hAnsi="Franklin Gothic Book"/>
        </w:rPr>
      </w:pPr>
      <w:r w:rsidRPr="00DD4188">
        <w:rPr>
          <w:rFonts w:ascii="Franklin Gothic Book" w:hAnsi="Franklin Gothic Book"/>
        </w:rPr>
        <w:t xml:space="preserve">Wisconsin permits sports betting, but only via compacts with its tribal nations. As of Dec. 30, 9 tribal nations had amended their gaming compacts with the state to authorize sports wagering. These operations primarily consist of retail -- rather than online -- sports betting. </w:t>
      </w:r>
    </w:p>
    <w:p w:rsidR="002B6329" w:rsidRDefault="002B6329" w:rsidP="00DD4188">
      <w:pPr>
        <w:rPr>
          <w:rFonts w:ascii="Franklin Gothic Book" w:hAnsi="Franklin Gothic Book"/>
        </w:rPr>
      </w:pPr>
    </w:p>
    <w:p w:rsidR="00DD4188" w:rsidRPr="00DD4188" w:rsidRDefault="002B6329" w:rsidP="00DD4188">
      <w:pPr>
        <w:rPr>
          <w:rFonts w:ascii="Franklin Gothic Book" w:hAnsi="Franklin Gothic Book"/>
        </w:rPr>
      </w:pPr>
      <w:r>
        <w:rPr>
          <w:rFonts w:ascii="Franklin Gothic Book" w:hAnsi="Franklin Gothic Book"/>
        </w:rPr>
        <w:t>Meanwhile, n</w:t>
      </w:r>
      <w:bookmarkStart w:id="0" w:name="_GoBack"/>
      <w:bookmarkEnd w:id="0"/>
      <w:r w:rsidR="00DD4188" w:rsidRPr="00DD4188">
        <w:rPr>
          <w:rFonts w:ascii="Franklin Gothic Book" w:hAnsi="Franklin Gothic Book"/>
        </w:rPr>
        <w:t>on-tribal sports betting remains banned under the Wisconsin Constitution. Any effort to broaden access in Wisconsin beyond tribal gaming, should policymakers desire it, would require amending the constitution.</w:t>
      </w:r>
    </w:p>
    <w:p w:rsidR="00DD4188" w:rsidRPr="00DD4188" w:rsidRDefault="00DD4188" w:rsidP="00DD4188">
      <w:pPr>
        <w:rPr>
          <w:rFonts w:ascii="Franklin Gothic Book" w:hAnsi="Franklin Gothic Book"/>
        </w:rPr>
      </w:pPr>
    </w:p>
    <w:p w:rsidR="00DD4188" w:rsidRPr="00DD4188" w:rsidRDefault="00DD4188" w:rsidP="00DD4188">
      <w:pPr>
        <w:rPr>
          <w:rFonts w:ascii="Franklin Gothic Book" w:hAnsi="Franklin Gothic Book"/>
        </w:rPr>
      </w:pPr>
      <w:r w:rsidRPr="00DD4188">
        <w:rPr>
          <w:rFonts w:ascii="Franklin Gothic Book" w:hAnsi="Franklin Gothic Book"/>
        </w:rPr>
        <w:t>In exchange for having exclusive rights to conduct certain gaming operations, the tribal compacts also stipulate they make annual payments to the state. These revenues go to programs including gambling regulation as well as health, veterans, higher education, and other programs.</w:t>
      </w:r>
    </w:p>
    <w:p w:rsidR="00DD4188" w:rsidRPr="00DD4188" w:rsidRDefault="00DD4188" w:rsidP="00DD4188">
      <w:pPr>
        <w:rPr>
          <w:rFonts w:ascii="Franklin Gothic Book" w:hAnsi="Franklin Gothic Book"/>
        </w:rPr>
      </w:pPr>
    </w:p>
    <w:p w:rsidR="00DD4188" w:rsidRPr="00DD4188" w:rsidRDefault="00DD4188" w:rsidP="00DD4188">
      <w:pPr>
        <w:rPr>
          <w:rFonts w:ascii="Franklin Gothic Book" w:hAnsi="Franklin Gothic Book"/>
        </w:rPr>
      </w:pPr>
      <w:r w:rsidRPr="00DD4188">
        <w:rPr>
          <w:rFonts w:ascii="Franklin Gothic Book" w:hAnsi="Franklin Gothic Book"/>
        </w:rPr>
        <w:t>States that have legalized sports betting have reaped financial rewards in the form of hundreds of millions of dollars in tax revenue. The revenue increase has been especially large in states that now permit adults to place sports bets online.</w:t>
      </w:r>
    </w:p>
    <w:p w:rsidR="00DD4188" w:rsidRPr="00DD4188" w:rsidRDefault="00DD4188" w:rsidP="00DD4188">
      <w:pPr>
        <w:rPr>
          <w:rFonts w:ascii="Franklin Gothic Book" w:hAnsi="Franklin Gothic Book"/>
        </w:rPr>
      </w:pPr>
    </w:p>
    <w:p w:rsidR="00DD4188" w:rsidRPr="00DD4188" w:rsidRDefault="00DD4188" w:rsidP="00DD4188">
      <w:pPr>
        <w:rPr>
          <w:rFonts w:ascii="Franklin Gothic Book" w:hAnsi="Franklin Gothic Book"/>
        </w:rPr>
      </w:pPr>
      <w:r w:rsidRPr="00DD4188">
        <w:rPr>
          <w:rFonts w:ascii="Franklin Gothic Book" w:hAnsi="Franklin Gothic Book"/>
        </w:rPr>
        <w:t>However, these states also are encountering some negative impacts. New research suggests the availability of sports betting in some other states can negatively affect household finances, particularly in the case of low-income participants and online betting.</w:t>
      </w:r>
    </w:p>
    <w:p w:rsidR="00DD4188" w:rsidRPr="00DD4188" w:rsidRDefault="00DD4188" w:rsidP="00DD4188">
      <w:pPr>
        <w:rPr>
          <w:rFonts w:ascii="Franklin Gothic Book" w:hAnsi="Franklin Gothic Book"/>
        </w:rPr>
      </w:pPr>
    </w:p>
    <w:p w:rsidR="00DD4188" w:rsidRPr="00DD4188" w:rsidRDefault="00DD4188" w:rsidP="00DD4188">
      <w:pPr>
        <w:rPr>
          <w:rFonts w:ascii="Franklin Gothic Book" w:hAnsi="Franklin Gothic Book"/>
        </w:rPr>
      </w:pPr>
      <w:r w:rsidRPr="00DD4188">
        <w:rPr>
          <w:rFonts w:ascii="Franklin Gothic Book" w:hAnsi="Franklin Gothic Book"/>
        </w:rPr>
        <w:t>Of particular note for Wisconsin: in 2021, Florida gave the Seminole tribe exclusive authority to conduct online sports betting with users anywhere in that state, provided bets were placed through a server on tribal lands. This faced a court challenge but was recently upheld by a federal appeals court.</w:t>
      </w:r>
    </w:p>
    <w:p w:rsidR="00DD4188" w:rsidRPr="00DD4188" w:rsidRDefault="00DD4188" w:rsidP="00DD4188">
      <w:pPr>
        <w:rPr>
          <w:rFonts w:ascii="Franklin Gothic Book" w:hAnsi="Franklin Gothic Book"/>
        </w:rPr>
      </w:pPr>
    </w:p>
    <w:p w:rsidR="00DD4188" w:rsidRPr="00DD4188" w:rsidRDefault="00DD4188" w:rsidP="00DD4188">
      <w:pPr>
        <w:rPr>
          <w:rFonts w:ascii="Franklin Gothic Book" w:hAnsi="Franklin Gothic Book"/>
        </w:rPr>
      </w:pPr>
      <w:r w:rsidRPr="00DD4188">
        <w:rPr>
          <w:rFonts w:ascii="Franklin Gothic Book" w:hAnsi="Franklin Gothic Book"/>
        </w:rPr>
        <w:t xml:space="preserve">This creates a potential precedent for a Wisconsin tribe to seek to renegotiate the terms of their compact with the state of Wisconsin. Though this possibility remains for now hypothetical, policymakers and the public may wish to consider and discuss their views on it. </w:t>
      </w:r>
    </w:p>
    <w:p w:rsidR="00DD4188" w:rsidRPr="00DD4188" w:rsidRDefault="00DD4188" w:rsidP="00DD4188">
      <w:pPr>
        <w:rPr>
          <w:rFonts w:ascii="Franklin Gothic Book" w:hAnsi="Franklin Gothic Book"/>
        </w:rPr>
      </w:pPr>
    </w:p>
    <w:p w:rsidR="00DD4188" w:rsidRDefault="00DD4188" w:rsidP="001377A2">
      <w:pPr>
        <w:rPr>
          <w:rFonts w:ascii="Franklin Gothic Book" w:hAnsi="Franklin Gothic Book"/>
        </w:rPr>
      </w:pPr>
      <w:r w:rsidRPr="00DD4188">
        <w:rPr>
          <w:rFonts w:ascii="Franklin Gothic Book" w:hAnsi="Franklin Gothic Book"/>
        </w:rPr>
        <w:t xml:space="preserve">The potential benefits of online sports betting to state coffers are considerable. At the same time, policymakers also should consider the implications of making gambling available in all places and at all times, with </w:t>
      </w:r>
      <w:r>
        <w:rPr>
          <w:rFonts w:ascii="Franklin Gothic Book" w:hAnsi="Franklin Gothic Book"/>
        </w:rPr>
        <w:t>just a few taps on a screen.</w:t>
      </w:r>
    </w:p>
    <w:p w:rsidR="00DD4188" w:rsidRDefault="00DD4188" w:rsidP="001377A2">
      <w:pPr>
        <w:rPr>
          <w:rFonts w:ascii="Franklin Gothic Book" w:hAnsi="Franklin Gothic Book"/>
        </w:rPr>
      </w:pPr>
    </w:p>
    <w:p w:rsidR="00DC7980" w:rsidRPr="00A45FD1" w:rsidRDefault="00DD4188" w:rsidP="001377A2">
      <w:pPr>
        <w:rPr>
          <w:rFonts w:ascii="Franklin Gothic Book" w:hAnsi="Franklin Gothic Book"/>
        </w:rPr>
      </w:pPr>
      <w:r>
        <w:rPr>
          <w:rFonts w:ascii="Franklin Gothic Book" w:hAnsi="Franklin Gothic Book" w:cstheme="minorHAnsi"/>
          <w:i/>
        </w:rPr>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B4297"/>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4494F"/>
    <w:rsid w:val="00145525"/>
    <w:rsid w:val="001523D4"/>
    <w:rsid w:val="001545FB"/>
    <w:rsid w:val="00156BA1"/>
    <w:rsid w:val="00162DDA"/>
    <w:rsid w:val="00166B48"/>
    <w:rsid w:val="00167BCD"/>
    <w:rsid w:val="0017770E"/>
    <w:rsid w:val="00181D8E"/>
    <w:rsid w:val="00187F65"/>
    <w:rsid w:val="00190032"/>
    <w:rsid w:val="001912AF"/>
    <w:rsid w:val="001A0664"/>
    <w:rsid w:val="001A7A9A"/>
    <w:rsid w:val="001C04F4"/>
    <w:rsid w:val="001C55AA"/>
    <w:rsid w:val="001D6EEF"/>
    <w:rsid w:val="001E6385"/>
    <w:rsid w:val="001F01A8"/>
    <w:rsid w:val="002069B0"/>
    <w:rsid w:val="00206ACA"/>
    <w:rsid w:val="00221E38"/>
    <w:rsid w:val="00232168"/>
    <w:rsid w:val="0023321A"/>
    <w:rsid w:val="00240EC6"/>
    <w:rsid w:val="00244754"/>
    <w:rsid w:val="002605FF"/>
    <w:rsid w:val="0026540D"/>
    <w:rsid w:val="0027173E"/>
    <w:rsid w:val="0027180A"/>
    <w:rsid w:val="00281879"/>
    <w:rsid w:val="002A226E"/>
    <w:rsid w:val="002A4214"/>
    <w:rsid w:val="002A56A5"/>
    <w:rsid w:val="002B6329"/>
    <w:rsid w:val="002B6762"/>
    <w:rsid w:val="002C1945"/>
    <w:rsid w:val="002C3F62"/>
    <w:rsid w:val="002C6810"/>
    <w:rsid w:val="002C7523"/>
    <w:rsid w:val="002D0730"/>
    <w:rsid w:val="002D12CF"/>
    <w:rsid w:val="002D71F1"/>
    <w:rsid w:val="002E4BFE"/>
    <w:rsid w:val="002E7EB6"/>
    <w:rsid w:val="002F0DD9"/>
    <w:rsid w:val="002F5126"/>
    <w:rsid w:val="002F572B"/>
    <w:rsid w:val="00305A9E"/>
    <w:rsid w:val="00332252"/>
    <w:rsid w:val="00340664"/>
    <w:rsid w:val="00345455"/>
    <w:rsid w:val="00350FE8"/>
    <w:rsid w:val="00365C6D"/>
    <w:rsid w:val="00381099"/>
    <w:rsid w:val="00391601"/>
    <w:rsid w:val="003A0D7C"/>
    <w:rsid w:val="003A4EB8"/>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85BAE"/>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11CA0"/>
    <w:rsid w:val="00532779"/>
    <w:rsid w:val="00537635"/>
    <w:rsid w:val="00551539"/>
    <w:rsid w:val="005515DC"/>
    <w:rsid w:val="00554A6F"/>
    <w:rsid w:val="005623D1"/>
    <w:rsid w:val="00565154"/>
    <w:rsid w:val="00566AD5"/>
    <w:rsid w:val="00567037"/>
    <w:rsid w:val="00575D09"/>
    <w:rsid w:val="00591BE1"/>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1E3B"/>
    <w:rsid w:val="006209C2"/>
    <w:rsid w:val="006320A2"/>
    <w:rsid w:val="00635F3C"/>
    <w:rsid w:val="006417C4"/>
    <w:rsid w:val="00644A1B"/>
    <w:rsid w:val="00646131"/>
    <w:rsid w:val="00657D2C"/>
    <w:rsid w:val="0066179E"/>
    <w:rsid w:val="006636CD"/>
    <w:rsid w:val="0066533B"/>
    <w:rsid w:val="00677CBC"/>
    <w:rsid w:val="006818DD"/>
    <w:rsid w:val="00681F3A"/>
    <w:rsid w:val="00682C5A"/>
    <w:rsid w:val="006847F8"/>
    <w:rsid w:val="00685413"/>
    <w:rsid w:val="00690DCB"/>
    <w:rsid w:val="00691F63"/>
    <w:rsid w:val="006A01F6"/>
    <w:rsid w:val="006A2168"/>
    <w:rsid w:val="006A22B4"/>
    <w:rsid w:val="006A5D7D"/>
    <w:rsid w:val="006B4297"/>
    <w:rsid w:val="006D1185"/>
    <w:rsid w:val="006E308E"/>
    <w:rsid w:val="006F1608"/>
    <w:rsid w:val="006F1D8E"/>
    <w:rsid w:val="006F2353"/>
    <w:rsid w:val="006F6F46"/>
    <w:rsid w:val="0070159E"/>
    <w:rsid w:val="0070651F"/>
    <w:rsid w:val="007138BA"/>
    <w:rsid w:val="007378AC"/>
    <w:rsid w:val="007549E5"/>
    <w:rsid w:val="00761147"/>
    <w:rsid w:val="00764C11"/>
    <w:rsid w:val="00777FE1"/>
    <w:rsid w:val="00781281"/>
    <w:rsid w:val="00783D81"/>
    <w:rsid w:val="00786575"/>
    <w:rsid w:val="00787347"/>
    <w:rsid w:val="007A01E4"/>
    <w:rsid w:val="007A1D18"/>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05F1"/>
    <w:rsid w:val="00867583"/>
    <w:rsid w:val="00867607"/>
    <w:rsid w:val="00891DF8"/>
    <w:rsid w:val="008935DF"/>
    <w:rsid w:val="008A1141"/>
    <w:rsid w:val="008A3A64"/>
    <w:rsid w:val="008A4344"/>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5B4E"/>
    <w:rsid w:val="009B77B8"/>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82CF9"/>
    <w:rsid w:val="00A84F0F"/>
    <w:rsid w:val="00A945F6"/>
    <w:rsid w:val="00A97F66"/>
    <w:rsid w:val="00AA2381"/>
    <w:rsid w:val="00AA325E"/>
    <w:rsid w:val="00AB6CF2"/>
    <w:rsid w:val="00AC5D04"/>
    <w:rsid w:val="00AC751B"/>
    <w:rsid w:val="00AE196F"/>
    <w:rsid w:val="00AE1DB7"/>
    <w:rsid w:val="00B00721"/>
    <w:rsid w:val="00B17AE6"/>
    <w:rsid w:val="00B21CC2"/>
    <w:rsid w:val="00B320FB"/>
    <w:rsid w:val="00B33363"/>
    <w:rsid w:val="00B33642"/>
    <w:rsid w:val="00B3409E"/>
    <w:rsid w:val="00B42DBC"/>
    <w:rsid w:val="00B53AC1"/>
    <w:rsid w:val="00B63BB9"/>
    <w:rsid w:val="00B74F81"/>
    <w:rsid w:val="00B8771C"/>
    <w:rsid w:val="00B87A6F"/>
    <w:rsid w:val="00B92667"/>
    <w:rsid w:val="00BB0E76"/>
    <w:rsid w:val="00BB1787"/>
    <w:rsid w:val="00BB32E8"/>
    <w:rsid w:val="00BB6E2D"/>
    <w:rsid w:val="00BB7076"/>
    <w:rsid w:val="00BB7140"/>
    <w:rsid w:val="00BC45FC"/>
    <w:rsid w:val="00BD4AC1"/>
    <w:rsid w:val="00BD5217"/>
    <w:rsid w:val="00BD7856"/>
    <w:rsid w:val="00BF0E62"/>
    <w:rsid w:val="00BF2C8F"/>
    <w:rsid w:val="00BF5EFE"/>
    <w:rsid w:val="00C03D26"/>
    <w:rsid w:val="00C062FD"/>
    <w:rsid w:val="00C14A4F"/>
    <w:rsid w:val="00C26502"/>
    <w:rsid w:val="00C37692"/>
    <w:rsid w:val="00C37A65"/>
    <w:rsid w:val="00C427C9"/>
    <w:rsid w:val="00C43A03"/>
    <w:rsid w:val="00C466D2"/>
    <w:rsid w:val="00C5597D"/>
    <w:rsid w:val="00C70E0D"/>
    <w:rsid w:val="00C778DB"/>
    <w:rsid w:val="00C83409"/>
    <w:rsid w:val="00C854D7"/>
    <w:rsid w:val="00C9292D"/>
    <w:rsid w:val="00C94286"/>
    <w:rsid w:val="00C95E07"/>
    <w:rsid w:val="00C97452"/>
    <w:rsid w:val="00CB3F0A"/>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22CEF"/>
    <w:rsid w:val="00D23EA6"/>
    <w:rsid w:val="00D25AD1"/>
    <w:rsid w:val="00D26B3B"/>
    <w:rsid w:val="00D27CC8"/>
    <w:rsid w:val="00D34C18"/>
    <w:rsid w:val="00D430A1"/>
    <w:rsid w:val="00D44A69"/>
    <w:rsid w:val="00D53926"/>
    <w:rsid w:val="00D7698D"/>
    <w:rsid w:val="00D801D5"/>
    <w:rsid w:val="00D82471"/>
    <w:rsid w:val="00D87A0E"/>
    <w:rsid w:val="00D97E92"/>
    <w:rsid w:val="00DA0F37"/>
    <w:rsid w:val="00DA55EC"/>
    <w:rsid w:val="00DC03B6"/>
    <w:rsid w:val="00DC15AB"/>
    <w:rsid w:val="00DC1FCE"/>
    <w:rsid w:val="00DC72F3"/>
    <w:rsid w:val="00DC7980"/>
    <w:rsid w:val="00DD4188"/>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D2A30"/>
    <w:rsid w:val="00ED3210"/>
    <w:rsid w:val="00ED4179"/>
    <w:rsid w:val="00EE5C00"/>
    <w:rsid w:val="00EF40F9"/>
    <w:rsid w:val="00F0780D"/>
    <w:rsid w:val="00F07A1A"/>
    <w:rsid w:val="00F07CCC"/>
    <w:rsid w:val="00F128DC"/>
    <w:rsid w:val="00F12D9D"/>
    <w:rsid w:val="00F24151"/>
    <w:rsid w:val="00F3214E"/>
    <w:rsid w:val="00F379A0"/>
    <w:rsid w:val="00F46483"/>
    <w:rsid w:val="00F54A40"/>
    <w:rsid w:val="00F7221D"/>
    <w:rsid w:val="00F7241F"/>
    <w:rsid w:val="00F87564"/>
    <w:rsid w:val="00F90955"/>
    <w:rsid w:val="00F93F19"/>
    <w:rsid w:val="00F949C5"/>
    <w:rsid w:val="00FA17BC"/>
    <w:rsid w:val="00FA5EC6"/>
    <w:rsid w:val="00FC3CFD"/>
    <w:rsid w:val="00FD0E0E"/>
    <w:rsid w:val="00FD31AC"/>
    <w:rsid w:val="00FD5A41"/>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049F"/>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6</cp:revision>
  <dcterms:created xsi:type="dcterms:W3CDTF">2025-02-03T19:25:00Z</dcterms:created>
  <dcterms:modified xsi:type="dcterms:W3CDTF">2025-02-05T17:34:00Z</dcterms:modified>
</cp:coreProperties>
</file>