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A2F8E" w:rsidRDefault="004658A4">
      <w:pPr>
        <w:rPr>
          <w:rFonts w:cstheme="minorHAnsi"/>
          <w:b/>
          <w:bCs/>
          <w:sz w:val="22"/>
          <w:szCs w:val="22"/>
        </w:rPr>
      </w:pPr>
    </w:p>
    <w:p w14:paraId="415CB301" w14:textId="77777777" w:rsidR="00D85733" w:rsidRPr="00D85733" w:rsidRDefault="00D85733" w:rsidP="005E3380">
      <w:pPr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</w:pPr>
      <w:r w:rsidRPr="00D85733"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  <w:t xml:space="preserve">Evers signs a GOP bill containing his legislative </w:t>
      </w:r>
      <w:proofErr w:type="gramStart"/>
      <w:r w:rsidRPr="00D85733"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  <w:t>maps</w:t>
      </w:r>
      <w:proofErr w:type="gramEnd"/>
    </w:p>
    <w:p w14:paraId="632AF655" w14:textId="025CA04A" w:rsidR="00A64C1A" w:rsidRDefault="005E3380" w:rsidP="00A64C1A">
      <w:pP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</w:pPr>
      <w:r w:rsidRPr="000A2F8E">
        <w:rPr>
          <w:rFonts w:cstheme="minorHAnsi"/>
          <w:color w:val="212121"/>
          <w:sz w:val="22"/>
          <w:szCs w:val="22"/>
        </w:rPr>
        <w:t xml:space="preserve"> </w:t>
      </w:r>
      <w:r w:rsidR="00D25D7C" w:rsidRPr="000A2F8E">
        <w:rPr>
          <w:rFonts w:cstheme="minorHAnsi"/>
          <w:color w:val="212121"/>
          <w:sz w:val="22"/>
          <w:szCs w:val="22"/>
        </w:rPr>
        <w:t>By</w:t>
      </w:r>
      <w:r w:rsidR="00D25D7C"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="00D25D7C" w:rsidRPr="000A2F8E">
        <w:rPr>
          <w:rFonts w:cstheme="minorHAnsi"/>
          <w:color w:val="212121"/>
          <w:sz w:val="22"/>
          <w:szCs w:val="22"/>
        </w:rPr>
        <w:t>WisPolitics.com</w:t>
      </w:r>
      <w:r w:rsidR="00D25D7C" w:rsidRPr="000A2F8E">
        <w:rPr>
          <w:rFonts w:cstheme="minorHAnsi"/>
          <w:color w:val="212121"/>
          <w:sz w:val="22"/>
          <w:szCs w:val="22"/>
        </w:rPr>
        <w:br/>
      </w:r>
      <w:r w:rsidR="00D25D7C" w:rsidRPr="000A2F8E">
        <w:rPr>
          <w:rFonts w:cstheme="minorHAnsi"/>
          <w:color w:val="212121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Most analysts a month ago considered it a longshot that Dem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Gov. Tony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Evers would sign a GOP bill containing his legislative maps.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that's what happened on Feb. 19, after majority GOP lawmakers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decided the Evers maps might not be so bad considering what might come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from the newly liberal Wisconsin Supreme Court.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Evers had pressure from those inside his own party who feared the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signing of the bill would spur a conservative attempt to challenge his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maps in the federal courts. Most Democrats in the Legislature voted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against the GOP bill when it passed in mid-February.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in signing the bill, Evers called it a "beautiful day for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democracy" and pledged to fight for way to have fair maps after each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federal census -- making it less political and subject to legal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wrangling. ``I—and we—are going to continue our fight for a fair,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independent, and nonpartisan redistricting process for Wisconsin,”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Evers declared. “If the people of Wisconsin vote to send Democratic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majorities to Madison this November, I’ll tell you right now: one of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first orders of business in our first 100 days together will be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enacting a fair, independent, and nonpartisan redistricting system in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Wisconsin.”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Evers hinted at this during a </w:t>
      </w:r>
      <w:proofErr w:type="spellStart"/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luncheon in Madison in late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January. He said at the time he supported Iowa-styled redistricting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had concerns a GOP proposal to implement the practice in Wisconsin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wouldn’t guarantee a nonpartisan process.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“The thing that concerns me about it now after being governor is the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idea that the Legislative Reference Bureau is nonpartisan,” Evers said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referencing that GOP measure would task the LRB with drawing new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lines. “Why would anybody believe that when everything that's been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done by this legislature is just the opposite?”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Assembly Republicans introduced a version of the Iowa-styled remap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commission in September ahead of the state Supreme Court finding the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current legislative maps, which favor Republicans, are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unconstitutional. Most Dem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at the time blasted the proposal as a ploy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to distract from threats to impeach liberal Justice Janet </w:t>
      </w:r>
      <w:proofErr w:type="spellStart"/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Protasiewcz</w:t>
      </w:r>
      <w:proofErr w:type="spellEnd"/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over her comments calling the maps “rigged.”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Meanwhile, Senate Majority Leader Devin LeMahieu and Assembly Speaker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Robin Vos vowed Republicans would still win majorities in the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Legislature under Evers’ maps.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“These maps are not perfect. They are gerrymandered to benefit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Democrats. But these maps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have the most competitive districts of the remaining maps the court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was considering,'' LeMahieu said.  “Senate Republicans have won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competitive races for twenty years. We don’t plan on stopping now.”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Added Vos: “This fall Republicans will prove that we can win on any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maps because we have the better policy ideas for the State of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Wisconsin.''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signing followed Evers’ promise to back his maps if Republicans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sent them to him without any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lastRenderedPageBreak/>
        <w:t>changes, and it likely ends the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possibility the state Supreme Court will draw lines this fall. It also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put in place lines that will trigger a series of decisions for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incumbent lawmakers, including what to do now that they’ve been drawn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out of their seats or paired with other incumbents.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Some Dem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have also raised concerns that a challenge to the maps could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be filed in federal courts, particularly over the majority minority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districts in the Assembly and Senate are constitutional.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Evers downplayed that possibility.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“I’m thinking that’s a small risk, but if it is, we’ll take it on and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win,” Evers told reporters.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Those expecting a federal lawsuit believe some GOP voter could go to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federal court to challenge the maps.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Some note the majority minority districts that Republicans drew may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have been embraced by the state Supreme Court, but there’s never been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 federal case over whether they meet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constitutional muster. The conservative majority on the U.S. Supreme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Court has ruled what Evers did two years ago was inappropriate when it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comes to considering race in drawing lines. It also nixed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congressional maps in Alabama and refused to hear a cap involving</w:t>
      </w:r>
      <w:r w:rsidR="00891521"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Louisiana’s lines because Republicans there inappropriately diluted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power of Black voters. But insiders note there’s not a clear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marker of where the bright line is.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And Dem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worried about a challenge fear 7th Circuit Court of Appeals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Chief Judge Diane Sykes, a former Wisconsin justice, would have the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power to pick a conservative-dominated three-judge panel that would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hear such a suit. All it would take is for that panel to issue an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injunction barring the new maps from being used in 2024 to upend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everything, some Dem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warn.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others counter that there's simply not enough time for that to play out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and that a bipartisan political agreement would deter a court from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getting involved.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Wisconsin Elections Commission has asked that any new maps be in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place by March 15 so it can begin implementing them by April 15, when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nomination papers can be circulated. And those papers are due back by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June 3 since June 1 is a Saturday this year.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Even if a legal challenge was filed within days of the signing, some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are skeptical there’d be enough time for a three-judge panel to be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appointed, to entertain a request to block use of the new map this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fall and to issue an injunction. Every day that the case gets closer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to nomination papers going out, the harder it would be to see a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federal court step in and switch lines, some argue.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While the Evers map would make wholesale changes to most districts, it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would leave the GOP-drawn lines for Assembly Districts 8-12 and 16-18.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same goes for Senate districts 6 and 8. All but one are now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represented by Black or Hispanic lawmakers.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state Supreme Court in 2022 originally picked a map Evers drew,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the U.S. Supreme Court overruled that decision, finding Evers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had improperly taken race into account when sought to add a seventh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majority-Black district in Milwaukee.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lastRenderedPageBreak/>
        <w:t>Evers earlier had said he wasn’t worried that the U.S. Supreme Court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would have an issue with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his maps because “we’re taking care of the Voting Rights issue.”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state Department of Justice in a brief submitted in support of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Evers’ maps noted there were no changes to those Milwaukee districts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and argued, thus, “the proposed</w:t>
      </w:r>
      <w:r w:rsidR="00891521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4C1A" w:rsidRPr="00A64C1A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maps raise no equal protection issue or other federal issue.”</w:t>
      </w:r>
    </w:p>
    <w:p w14:paraId="3582A287" w14:textId="77777777" w:rsidR="00891521" w:rsidRPr="00A64C1A" w:rsidRDefault="00891521" w:rsidP="00A64C1A">
      <w:pPr>
        <w:rPr>
          <w:rFonts w:ascii="Times New Roman" w:eastAsia="Times New Roman" w:hAnsi="Times New Roman" w:cs="Times New Roman"/>
        </w:rPr>
      </w:pPr>
    </w:p>
    <w:p w14:paraId="584D7691" w14:textId="0238FFA9" w:rsidR="009B0B16" w:rsidRPr="000A2F8E" w:rsidRDefault="00B838BE" w:rsidP="00A64C1A">
      <w:pPr>
        <w:rPr>
          <w:rFonts w:cstheme="minorHAnsi"/>
          <w:sz w:val="22"/>
          <w:szCs w:val="22"/>
        </w:rPr>
      </w:pPr>
      <w:r w:rsidRPr="000A2F8E">
        <w:rPr>
          <w:rFonts w:cstheme="minorHAnsi"/>
          <w:color w:val="212121"/>
          <w:sz w:val="22"/>
          <w:szCs w:val="22"/>
        </w:rPr>
        <w:t>For more go to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01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EBE"/>
    <w:rsid w:val="00023DC2"/>
    <w:rsid w:val="00034D7B"/>
    <w:rsid w:val="0006627D"/>
    <w:rsid w:val="000A2F8E"/>
    <w:rsid w:val="000A6CF1"/>
    <w:rsid w:val="000C7F35"/>
    <w:rsid w:val="000E7046"/>
    <w:rsid w:val="00120565"/>
    <w:rsid w:val="0013680B"/>
    <w:rsid w:val="00143B0C"/>
    <w:rsid w:val="00176AA8"/>
    <w:rsid w:val="001B09E6"/>
    <w:rsid w:val="001B5924"/>
    <w:rsid w:val="001D49F9"/>
    <w:rsid w:val="00262DA1"/>
    <w:rsid w:val="002833DF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A4258"/>
    <w:rsid w:val="005B2FD5"/>
    <w:rsid w:val="005C4986"/>
    <w:rsid w:val="005E3380"/>
    <w:rsid w:val="005E4B1A"/>
    <w:rsid w:val="0060768D"/>
    <w:rsid w:val="00675AE1"/>
    <w:rsid w:val="006A0CC6"/>
    <w:rsid w:val="006C1180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7186"/>
    <w:rsid w:val="00EE50A0"/>
    <w:rsid w:val="00F063C7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3</cp:revision>
  <dcterms:created xsi:type="dcterms:W3CDTF">2024-02-19T21:40:00Z</dcterms:created>
  <dcterms:modified xsi:type="dcterms:W3CDTF">2024-02-19T21:46:00Z</dcterms:modified>
</cp:coreProperties>
</file>