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Right to Know / Jacob Resneck</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rtl w:val="0"/>
        </w:rPr>
        <w:t xml:space="preserve">Limit privacy protections for police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Law enforcement officers in Winnebago County shot three people in 2023, one </w:t>
      </w:r>
      <w:hyperlink r:id="rId6">
        <w:r w:rsidDel="00000000" w:rsidR="00000000" w:rsidRPr="00000000">
          <w:rPr>
            <w:rFonts w:ascii="Times New Roman" w:cs="Times New Roman" w:eastAsia="Times New Roman" w:hAnsi="Times New Roman"/>
            <w:color w:val="1155cc"/>
            <w:sz w:val="24"/>
            <w:szCs w:val="24"/>
            <w:u w:val="single"/>
            <w:rtl w:val="0"/>
          </w:rPr>
          <w:t xml:space="preserve">fatally</w:t>
        </w:r>
      </w:hyperlink>
      <w:r w:rsidDel="00000000" w:rsidR="00000000" w:rsidRPr="00000000">
        <w:rPr>
          <w:rFonts w:ascii="Times New Roman" w:cs="Times New Roman" w:eastAsia="Times New Roman" w:hAnsi="Times New Roman"/>
          <w:sz w:val="24"/>
          <w:szCs w:val="24"/>
          <w:rtl w:val="0"/>
        </w:rPr>
        <w:t xml:space="preserve">. And while we know the names of the people shot, the identities of those who pulled the trigger remain secret.</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hyperlink r:id="rId7">
        <w:r w:rsidDel="00000000" w:rsidR="00000000" w:rsidRPr="00000000">
          <w:rPr>
            <w:rFonts w:ascii="Times New Roman" w:cs="Times New Roman" w:eastAsia="Times New Roman" w:hAnsi="Times New Roman"/>
            <w:color w:val="1155cc"/>
            <w:sz w:val="24"/>
            <w:szCs w:val="24"/>
            <w:u w:val="single"/>
            <w:rtl w:val="0"/>
          </w:rPr>
          <w:t xml:space="preserve">fatal shooting</w:t>
        </w:r>
      </w:hyperlink>
      <w:r w:rsidDel="00000000" w:rsidR="00000000" w:rsidRPr="00000000">
        <w:rPr>
          <w:rFonts w:ascii="Times New Roman" w:cs="Times New Roman" w:eastAsia="Times New Roman" w:hAnsi="Times New Roman"/>
          <w:sz w:val="24"/>
          <w:szCs w:val="24"/>
          <w:rtl w:val="0"/>
        </w:rPr>
        <w:t xml:space="preserve">, on Aug. 2, was of an armed 37-year-old man at a Neenah gas station by an O</w:t>
      </w:r>
      <w:r w:rsidDel="00000000" w:rsidR="00000000" w:rsidRPr="00000000">
        <w:rPr>
          <w:rFonts w:ascii="Times New Roman" w:cs="Times New Roman" w:eastAsia="Times New Roman" w:hAnsi="Times New Roman"/>
          <w:sz w:val="24"/>
          <w:szCs w:val="24"/>
          <w:rtl w:val="0"/>
        </w:rPr>
        <w:t xml:space="preserve">utagamie County sheriff’s deputy and an Appleton police officer, both members of</w:t>
      </w:r>
      <w:r w:rsidDel="00000000" w:rsidR="00000000" w:rsidRPr="00000000">
        <w:rPr>
          <w:rFonts w:ascii="Times New Roman" w:cs="Times New Roman" w:eastAsia="Times New Roman" w:hAnsi="Times New Roman"/>
          <w:color w:val="303030"/>
          <w:sz w:val="24"/>
          <w:szCs w:val="24"/>
          <w:rtl w:val="0"/>
        </w:rPr>
        <w:t xml:space="preserve"> the </w:t>
      </w:r>
      <w:r w:rsidDel="00000000" w:rsidR="00000000" w:rsidRPr="00000000">
        <w:rPr>
          <w:rFonts w:ascii="Times New Roman" w:cs="Times New Roman" w:eastAsia="Times New Roman" w:hAnsi="Times New Roman"/>
          <w:color w:val="303030"/>
          <w:sz w:val="24"/>
          <w:szCs w:val="24"/>
          <w:rtl w:val="0"/>
        </w:rPr>
        <w:t xml:space="preserve">Lake Winnebago Area Metropolitan Enforcement Group</w:t>
      </w:r>
      <w:r w:rsidDel="00000000" w:rsidR="00000000" w:rsidRPr="00000000">
        <w:rPr>
          <w:rFonts w:ascii="Times New Roman" w:cs="Times New Roman" w:eastAsia="Times New Roman" w:hAnsi="Times New Roman"/>
          <w:color w:val="303030"/>
          <w:sz w:val="24"/>
          <w:szCs w:val="24"/>
          <w:rtl w:val="0"/>
        </w:rPr>
        <w:t xml:space="preserve">, a narcotics enforcement unit. The </w:t>
      </w:r>
      <w:r w:rsidDel="00000000" w:rsidR="00000000" w:rsidRPr="00000000">
        <w:rPr>
          <w:rFonts w:ascii="Times New Roman" w:cs="Times New Roman" w:eastAsia="Times New Roman" w:hAnsi="Times New Roman"/>
          <w:sz w:val="24"/>
          <w:szCs w:val="24"/>
          <w:rtl w:val="0"/>
        </w:rPr>
        <w:t xml:space="preserve">two nonfatal shootings, on March 17 and June 29, involved Oshkosh police officers.</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after investigations have cleared all three officers of wrongdoing, officials have withheld their identities, citing </w:t>
      </w:r>
      <w:r w:rsidDel="00000000" w:rsidR="00000000" w:rsidRPr="00000000">
        <w:rPr>
          <w:rFonts w:ascii="Times New Roman" w:cs="Times New Roman" w:eastAsia="Times New Roman" w:hAnsi="Times New Roman"/>
          <w:sz w:val="24"/>
          <w:szCs w:val="24"/>
          <w:rtl w:val="0"/>
        </w:rPr>
        <w:t xml:space="preserve">different rationales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fatal shooting, Sheboygan County DA Joel Urmanski said the Appleton police department requested its officer’s name be withheld because “they work in an undercover capacity.” And the Outagamie County Sheriff’s Department continues to withhold its deputy’s name due to “credible threats” to safety.</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Authorities in northwestern Wisconsin have also cited “a threat directed at officers” who shot and killed a knife-wielding suspect on Oct. 8 to </w:t>
      </w:r>
      <w:hyperlink r:id="rId8">
        <w:r w:rsidDel="00000000" w:rsidR="00000000" w:rsidRPr="00000000">
          <w:rPr>
            <w:rFonts w:ascii="Times New Roman" w:cs="Times New Roman" w:eastAsia="Times New Roman" w:hAnsi="Times New Roman"/>
            <w:color w:val="1155cc"/>
            <w:sz w:val="24"/>
            <w:szCs w:val="24"/>
            <w:u w:val="single"/>
            <w:rtl w:val="0"/>
          </w:rPr>
          <w:t xml:space="preserve">withhold</w:t>
        </w:r>
      </w:hyperlink>
      <w:r w:rsidDel="00000000" w:rsidR="00000000" w:rsidRPr="00000000">
        <w:rPr>
          <w:rFonts w:ascii="Times New Roman" w:cs="Times New Roman" w:eastAsia="Times New Roman" w:hAnsi="Times New Roman"/>
          <w:sz w:val="24"/>
          <w:szCs w:val="24"/>
          <w:rtl w:val="0"/>
        </w:rPr>
        <w:t xml:space="preserve"> release of their names. The state Department of Justice led the investigation of the shooting by two Rice Lake police officers but more than a month after completing its probe has still not released the investigatory file on its </w:t>
      </w:r>
      <w:hyperlink r:id="rId9">
        <w:r w:rsidDel="00000000" w:rsidR="00000000" w:rsidRPr="00000000">
          <w:rPr>
            <w:rFonts w:ascii="Times New Roman" w:cs="Times New Roman" w:eastAsia="Times New Roman" w:hAnsi="Times New Roman"/>
            <w:color w:val="1155cc"/>
            <w:sz w:val="24"/>
            <w:szCs w:val="24"/>
            <w:u w:val="single"/>
            <w:rtl w:val="0"/>
          </w:rPr>
          <w:t xml:space="preserve">web</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site</w:t>
        </w:r>
      </w:hyperlink>
      <w:r w:rsidDel="00000000" w:rsidR="00000000" w:rsidRPr="00000000">
        <w:rPr>
          <w:rFonts w:ascii="Times New Roman" w:cs="Times New Roman" w:eastAsia="Times New Roman" w:hAnsi="Times New Roman"/>
          <w:sz w:val="24"/>
          <w:szCs w:val="24"/>
          <w:rtl w:val="0"/>
        </w:rPr>
        <w:t xml:space="preserve">, a deviation from usual practice.</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nonfatal shootings, in which the suspects face felony charges, Winnebago County District Attorney Eric Sparr has cited Marsy’s Law, a state constitution amendment </w:t>
      </w:r>
      <w:hyperlink r:id="rId11">
        <w:r w:rsidDel="00000000" w:rsidR="00000000" w:rsidRPr="00000000">
          <w:rPr>
            <w:rFonts w:ascii="Times New Roman" w:cs="Times New Roman" w:eastAsia="Times New Roman" w:hAnsi="Times New Roman"/>
            <w:color w:val="1155cc"/>
            <w:sz w:val="24"/>
            <w:szCs w:val="24"/>
            <w:u w:val="single"/>
            <w:rtl w:val="0"/>
          </w:rPr>
          <w:t xml:space="preserve">passed</w:t>
        </w:r>
      </w:hyperlink>
      <w:r w:rsidDel="00000000" w:rsidR="00000000" w:rsidRPr="00000000">
        <w:rPr>
          <w:rFonts w:ascii="Times New Roman" w:cs="Times New Roman" w:eastAsia="Times New Roman" w:hAnsi="Times New Roman"/>
          <w:sz w:val="24"/>
          <w:szCs w:val="24"/>
          <w:rtl w:val="0"/>
        </w:rPr>
        <w:t xml:space="preserve"> in Wisconsin in 2020, to enhance the rights of crime victims. Sparr </w:t>
      </w:r>
      <w:r w:rsidDel="00000000" w:rsidR="00000000" w:rsidRPr="00000000">
        <w:rPr>
          <w:rFonts w:ascii="Times New Roman" w:cs="Times New Roman" w:eastAsia="Times New Roman" w:hAnsi="Times New Roman"/>
          <w:sz w:val="24"/>
          <w:szCs w:val="24"/>
          <w:rtl w:val="0"/>
        </w:rPr>
        <w:t xml:space="preserve">said</w:t>
      </w:r>
      <w:r w:rsidDel="00000000" w:rsidR="00000000" w:rsidRPr="00000000">
        <w:rPr>
          <w:rFonts w:ascii="Times New Roman" w:cs="Times New Roman" w:eastAsia="Times New Roman" w:hAnsi="Times New Roman"/>
          <w:sz w:val="24"/>
          <w:szCs w:val="24"/>
          <w:rtl w:val="0"/>
        </w:rPr>
        <w:t xml:space="preserve"> in an interview that the officers’ names are being withheld “just the same way we wouldn’t release the names of victims in other case</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Law enforcement agencies in Florida and Ohio have similarly </w:t>
      </w:r>
      <w:hyperlink r:id="rId12">
        <w:r w:rsidDel="00000000" w:rsidR="00000000" w:rsidRPr="00000000">
          <w:rPr>
            <w:rFonts w:ascii="Times New Roman" w:cs="Times New Roman" w:eastAsia="Times New Roman" w:hAnsi="Times New Roman"/>
            <w:color w:val="1155cc"/>
            <w:sz w:val="24"/>
            <w:szCs w:val="24"/>
            <w:u w:val="single"/>
            <w:rtl w:val="0"/>
          </w:rPr>
          <w:t xml:space="preserve">cited</w:t>
        </w:r>
      </w:hyperlink>
      <w:r w:rsidDel="00000000" w:rsidR="00000000" w:rsidRPr="00000000">
        <w:rPr>
          <w:rFonts w:ascii="Times New Roman" w:cs="Times New Roman" w:eastAsia="Times New Roman" w:hAnsi="Times New Roman"/>
          <w:sz w:val="24"/>
          <w:szCs w:val="24"/>
          <w:rtl w:val="0"/>
        </w:rPr>
        <w:t xml:space="preserve"> those states’ version of Marsy’s Law in refusing to </w:t>
      </w:r>
      <w:r w:rsidDel="00000000" w:rsidR="00000000" w:rsidRPr="00000000">
        <w:rPr>
          <w:rFonts w:ascii="Times New Roman" w:cs="Times New Roman" w:eastAsia="Times New Roman" w:hAnsi="Times New Roman"/>
          <w:sz w:val="24"/>
          <w:szCs w:val="24"/>
          <w:rtl w:val="0"/>
        </w:rPr>
        <w:t xml:space="preserve">release the names of officers involved in shootings. In late November, Florida’s conservative-leaning Supreme Court </w:t>
      </w:r>
      <w:hyperlink r:id="rId13">
        <w:r w:rsidDel="00000000" w:rsidR="00000000" w:rsidRPr="00000000">
          <w:rPr>
            <w:rFonts w:ascii="Times New Roman" w:cs="Times New Roman" w:eastAsia="Times New Roman" w:hAnsi="Times New Roman"/>
            <w:color w:val="1155cc"/>
            <w:sz w:val="24"/>
            <w:szCs w:val="24"/>
            <w:u w:val="single"/>
            <w:rtl w:val="0"/>
          </w:rPr>
          <w:t xml:space="preserve">rejected</w:t>
        </w:r>
      </w:hyperlink>
      <w:r w:rsidDel="00000000" w:rsidR="00000000" w:rsidRPr="00000000">
        <w:rPr>
          <w:rFonts w:ascii="Times New Roman" w:cs="Times New Roman" w:eastAsia="Times New Roman" w:hAnsi="Times New Roman"/>
          <w:sz w:val="24"/>
          <w:szCs w:val="24"/>
          <w:rtl w:val="0"/>
        </w:rPr>
        <w:t xml:space="preserve"> anonymity for police officers who shot and killed suspects. But the practice remains untested in Wisconsin courts.</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Tom Kamenick, an attorney and founder of the </w:t>
      </w:r>
      <w:hyperlink r:id="rId14">
        <w:r w:rsidDel="00000000" w:rsidR="00000000" w:rsidRPr="00000000">
          <w:rPr>
            <w:rFonts w:ascii="Times New Roman" w:cs="Times New Roman" w:eastAsia="Times New Roman" w:hAnsi="Times New Roman"/>
            <w:color w:val="1155cc"/>
            <w:sz w:val="24"/>
            <w:szCs w:val="24"/>
            <w:u w:val="single"/>
            <w:rtl w:val="0"/>
          </w:rPr>
          <w:t xml:space="preserve">Wisconsin Transparency Project</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doesn’t buy that undercover officers can’t be named,</w:t>
      </w:r>
      <w:r w:rsidDel="00000000" w:rsidR="00000000" w:rsidRPr="00000000">
        <w:rPr>
          <w:rFonts w:ascii="Times New Roman" w:cs="Times New Roman" w:eastAsia="Times New Roman" w:hAnsi="Times New Roman"/>
          <w:sz w:val="24"/>
          <w:szCs w:val="24"/>
          <w:rtl w:val="0"/>
        </w:rPr>
        <w:t xml:space="preserve"> especially given that they don’t use their real names in the field. “I’m very wary of government agencies claiming that the identities of government employees who killed people need to be kept secret,” he s</w:t>
      </w:r>
      <w:r w:rsidDel="00000000" w:rsidR="00000000" w:rsidRPr="00000000">
        <w:rPr>
          <w:rFonts w:ascii="Times New Roman" w:cs="Times New Roman" w:eastAsia="Times New Roman" w:hAnsi="Times New Roman"/>
          <w:sz w:val="24"/>
          <w:szCs w:val="24"/>
          <w:rtl w:val="0"/>
        </w:rPr>
        <w:t xml:space="preserve">aid.</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Meanwhile, the Oshkosh Police Department took months to release bodycam footage from both non-fatal encounters. In one case, the footage was redacted to obscure the image of the armed man shot — which even the district attorney said went too far.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that was ruled a justified shooting, he would not be the victim of a crime,” Sparr said. </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Oshkosh police </w:t>
      </w:r>
      <w:r w:rsidDel="00000000" w:rsidR="00000000" w:rsidRPr="00000000">
        <w:rPr>
          <w:rFonts w:ascii="Times New Roman" w:cs="Times New Roman" w:eastAsia="Times New Roman" w:hAnsi="Times New Roman"/>
          <w:sz w:val="24"/>
          <w:szCs w:val="24"/>
          <w:rtl w:val="0"/>
        </w:rPr>
        <w:t xml:space="preserve">refused</w:t>
      </w:r>
      <w:r w:rsidDel="00000000" w:rsidR="00000000" w:rsidRPr="00000000">
        <w:rPr>
          <w:rFonts w:ascii="Times New Roman" w:cs="Times New Roman" w:eastAsia="Times New Roman" w:hAnsi="Times New Roman"/>
          <w:sz w:val="24"/>
          <w:szCs w:val="24"/>
          <w:rtl w:val="0"/>
        </w:rPr>
        <w:t xml:space="preserve"> to explain their reasoning for the edits. But its records division </w:t>
      </w:r>
      <w:r w:rsidDel="00000000" w:rsidR="00000000" w:rsidRPr="00000000">
        <w:rPr>
          <w:rFonts w:ascii="Times New Roman" w:cs="Times New Roman" w:eastAsia="Times New Roman" w:hAnsi="Times New Roman"/>
          <w:sz w:val="24"/>
          <w:szCs w:val="24"/>
          <w:rtl w:val="0"/>
        </w:rPr>
        <w:t xml:space="preserve">released</w:t>
      </w:r>
      <w:r w:rsidDel="00000000" w:rsidR="00000000" w:rsidRPr="00000000">
        <w:rPr>
          <w:rFonts w:ascii="Times New Roman" w:cs="Times New Roman" w:eastAsia="Times New Roman" w:hAnsi="Times New Roman"/>
          <w:sz w:val="24"/>
          <w:szCs w:val="24"/>
          <w:rtl w:val="0"/>
        </w:rPr>
        <w:t xml:space="preserve"> a less obscured redacted version three weeks later.</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if Republican lawmakers have their way, it could soon be prohibitively expensive for news outlets and members of the public to obtain such footage. A </w:t>
      </w:r>
      <w:hyperlink r:id="rId15">
        <w:r w:rsidDel="00000000" w:rsidR="00000000" w:rsidRPr="00000000">
          <w:rPr>
            <w:rFonts w:ascii="Times New Roman" w:cs="Times New Roman" w:eastAsia="Times New Roman" w:hAnsi="Times New Roman"/>
            <w:color w:val="1155cc"/>
            <w:sz w:val="24"/>
            <w:szCs w:val="24"/>
            <w:u w:val="single"/>
            <w:rtl w:val="0"/>
          </w:rPr>
          <w:t xml:space="preserve">bill</w:t>
        </w:r>
      </w:hyperlink>
      <w:r w:rsidDel="00000000" w:rsidR="00000000" w:rsidRPr="00000000">
        <w:rPr>
          <w:rFonts w:ascii="Times New Roman" w:cs="Times New Roman" w:eastAsia="Times New Roman" w:hAnsi="Times New Roman"/>
          <w:sz w:val="24"/>
          <w:szCs w:val="24"/>
          <w:rtl w:val="0"/>
        </w:rPr>
        <w:t xml:space="preserve"> backed by law enforcement groups and recently introduced in the state Senate would allow police agencies to charge for the time it spent editing and redacting bodycam footage before it’s released to the public.</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Wisconsin Department of Justice’s </w:t>
      </w:r>
      <w:hyperlink r:id="rId16">
        <w:r w:rsidDel="00000000" w:rsidR="00000000" w:rsidRPr="00000000">
          <w:rPr>
            <w:rFonts w:ascii="Times New Roman" w:cs="Times New Roman" w:eastAsia="Times New Roman" w:hAnsi="Times New Roman"/>
            <w:color w:val="1155cc"/>
            <w:sz w:val="24"/>
            <w:szCs w:val="24"/>
            <w:u w:val="single"/>
            <w:rtl w:val="0"/>
          </w:rPr>
          <w:t xml:space="preserve">guidance</w:t>
        </w:r>
      </w:hyperlink>
      <w:r w:rsidDel="00000000" w:rsidR="00000000" w:rsidRPr="00000000">
        <w:rPr>
          <w:rFonts w:ascii="Times New Roman" w:cs="Times New Roman" w:eastAsia="Times New Roman" w:hAnsi="Times New Roman"/>
          <w:sz w:val="24"/>
          <w:szCs w:val="24"/>
          <w:rtl w:val="0"/>
        </w:rPr>
        <w:t xml:space="preserve"> on </w:t>
      </w:r>
      <w:r w:rsidDel="00000000" w:rsidR="00000000" w:rsidRPr="00000000">
        <w:rPr>
          <w:rFonts w:ascii="Times New Roman" w:cs="Times New Roman" w:eastAsia="Times New Roman" w:hAnsi="Times New Roman"/>
          <w:sz w:val="24"/>
          <w:szCs w:val="24"/>
          <w:rtl w:val="0"/>
        </w:rPr>
        <w:t xml:space="preserve">Marsy’s Law </w:t>
      </w:r>
      <w:r w:rsidDel="00000000" w:rsidR="00000000" w:rsidRPr="00000000">
        <w:rPr>
          <w:rFonts w:ascii="Times New Roman" w:cs="Times New Roman" w:eastAsia="Times New Roman" w:hAnsi="Times New Roman"/>
          <w:sz w:val="24"/>
          <w:szCs w:val="24"/>
          <w:rtl w:val="0"/>
        </w:rPr>
        <w:t xml:space="preserve">puts the burden on local authorities to balance between privacy and transparency as required by law. Kamenick thinks that’s not enough. “It really would have helped if the attorney general's office would have put out clearer guidance,” he said.</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lieu of this, it is up to the public and the press to demand minimal standards of accountability and transparency for police officers who shoot — and even kill — people in the line of duty.</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i w:val="1"/>
          <w:color w:val="333333"/>
          <w:sz w:val="24"/>
          <w:szCs w:val="24"/>
          <w:highlight w:val="white"/>
        </w:rPr>
      </w:pPr>
      <w:r w:rsidDel="00000000" w:rsidR="00000000" w:rsidRPr="00000000">
        <w:rPr>
          <w:rFonts w:ascii="Times New Roman" w:cs="Times New Roman" w:eastAsia="Times New Roman" w:hAnsi="Times New Roman"/>
          <w:i w:val="1"/>
          <w:color w:val="3d3d3d"/>
          <w:sz w:val="24"/>
          <w:szCs w:val="24"/>
          <w:highlight w:val="white"/>
          <w:rtl w:val="0"/>
        </w:rPr>
        <w:t xml:space="preserve">Your Right to Know is a monthly column distributed by the Wisconsin Freedom of Information Council (</w:t>
      </w:r>
      <w:hyperlink r:id="rId17">
        <w:r w:rsidDel="00000000" w:rsidR="00000000" w:rsidRPr="00000000">
          <w:rPr>
            <w:rFonts w:ascii="Times New Roman" w:cs="Times New Roman" w:eastAsia="Times New Roman" w:hAnsi="Times New Roman"/>
            <w:i w:val="1"/>
            <w:color w:val="d66a12"/>
            <w:sz w:val="24"/>
            <w:szCs w:val="24"/>
            <w:highlight w:val="white"/>
            <w:rtl w:val="0"/>
          </w:rPr>
          <w:t xml:space="preserve">wisfoic.org</w:t>
        </w:r>
      </w:hyperlink>
      <w:r w:rsidDel="00000000" w:rsidR="00000000" w:rsidRPr="00000000">
        <w:rPr>
          <w:rFonts w:ascii="Times New Roman" w:cs="Times New Roman" w:eastAsia="Times New Roman" w:hAnsi="Times New Roman"/>
          <w:i w:val="1"/>
          <w:color w:val="3d3d3d"/>
          <w:sz w:val="24"/>
          <w:szCs w:val="24"/>
          <w:highlight w:val="white"/>
          <w:rtl w:val="0"/>
        </w:rPr>
        <w:t xml:space="preserve">), a nonprofit, nonpartisan group dedicated to open government.</w:t>
      </w:r>
      <w:r w:rsidDel="00000000" w:rsidR="00000000" w:rsidRPr="00000000">
        <w:rPr>
          <w:rFonts w:ascii="Times New Roman" w:cs="Times New Roman" w:eastAsia="Times New Roman" w:hAnsi="Times New Roman"/>
          <w:i w:val="1"/>
          <w:color w:val="333333"/>
          <w:sz w:val="24"/>
          <w:szCs w:val="24"/>
          <w:highlight w:val="white"/>
          <w:rtl w:val="0"/>
        </w:rPr>
        <w:t xml:space="preserve"> Jacob Resneck is an investigative reporter with Wisconsin Watch.</w:t>
      </w:r>
    </w:p>
    <w:p w:rsidR="00000000" w:rsidDel="00000000" w:rsidP="00000000" w:rsidRDefault="00000000" w:rsidRPr="00000000" w14:paraId="00000023">
      <w:pPr>
        <w:rPr>
          <w:rFonts w:ascii="Times New Roman" w:cs="Times New Roman" w:eastAsia="Times New Roman" w:hAnsi="Times New Roman"/>
          <w:i w:val="1"/>
          <w:color w:val="333333"/>
          <w:sz w:val="24"/>
          <w:szCs w:val="24"/>
          <w:highlight w:val="white"/>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i w:val="1"/>
          <w:color w:val="333333"/>
          <w:sz w:val="24"/>
          <w:szCs w:val="24"/>
          <w:highlight w:val="white"/>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192"/>
          <w:szCs w:val="192"/>
        </w:rPr>
      </w:pPr>
      <w:r w:rsidDel="00000000" w:rsidR="00000000" w:rsidRPr="00000000">
        <w:rPr>
          <w:rFonts w:ascii="Times New Roman" w:cs="Times New Roman" w:eastAsia="Times New Roman" w:hAnsi="Times New Roman"/>
          <w:sz w:val="192"/>
          <w:szCs w:val="192"/>
        </w:rPr>
        <w:drawing>
          <wp:inline distB="114300" distT="114300" distL="114300" distR="114300">
            <wp:extent cx="2871487" cy="3813175"/>
            <wp:effectExtent b="0" l="0" r="0" t="0"/>
            <wp:docPr id="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871487" cy="38131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Jacob Resneck, provided photo</w:t>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jsonline.com/story/news/politics/2023/05/16/wisconsin-supreme-court-rules-marsys-law-was-properly-enacted-into-law/70222394007/" TargetMode="External"/><Relationship Id="rId10" Type="http://schemas.openxmlformats.org/officeDocument/2006/relationships/hyperlink" Target="https://www.doj.state.wi.us/dci/officer-involved-critical-incident" TargetMode="External"/><Relationship Id="rId13" Type="http://schemas.openxmlformats.org/officeDocument/2006/relationships/hyperlink" Target="https://www.tallahassee.com/story/news/local/2023/11/30/florida-supreme-court-rules-that-marsys-law-privacy-doesnt-apply-to-police-officers/71716889007/" TargetMode="External"/><Relationship Id="rId12" Type="http://schemas.openxmlformats.org/officeDocument/2006/relationships/hyperlink" Target="https://wisconsinwatch.org/2023/08/oshkosh-police-marsys-law-withhold-names-of-officers-who-shot-suspec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oj.state.wi.us/dci/officer-involved-critical-incident" TargetMode="External"/><Relationship Id="rId15" Type="http://schemas.openxmlformats.org/officeDocument/2006/relationships/hyperlink" Target="https://docs.legis.wisconsin.gov/2023/related/proposals/sb789" TargetMode="External"/><Relationship Id="rId14" Type="http://schemas.openxmlformats.org/officeDocument/2006/relationships/hyperlink" Target="https://www.wiopenrecords.com/" TargetMode="External"/><Relationship Id="rId17" Type="http://schemas.openxmlformats.org/officeDocument/2006/relationships/hyperlink" Target="https://wisfoic.org/" TargetMode="External"/><Relationship Id="rId16" Type="http://schemas.openxmlformats.org/officeDocument/2006/relationships/hyperlink" Target="https://www.doj.state.wi.us/news-releases/office-open-government-advisory-marsy%E2%80%99s-law-and-public-records" TargetMode="External"/><Relationship Id="rId5" Type="http://schemas.openxmlformats.org/officeDocument/2006/relationships/styles" Target="styles.xml"/><Relationship Id="rId6" Type="http://schemas.openxmlformats.org/officeDocument/2006/relationships/hyperlink" Target="https://www.nbc26.com/neenah/watch-deadly-shooting-inside-gas-station-newly-released-surveillance-video-shows-moments-before" TargetMode="External"/><Relationship Id="rId18" Type="http://schemas.openxmlformats.org/officeDocument/2006/relationships/image" Target="media/image1.png"/><Relationship Id="rId7" Type="http://schemas.openxmlformats.org/officeDocument/2006/relationships/hyperlink" Target="https://www.postcrescent.com/story/news/crime/2023/10/09/names-of-people-involved-in-fatal-shooting-in-neenah-still-withheld/70969007007/" TargetMode="External"/><Relationship Id="rId8" Type="http://schemas.openxmlformats.org/officeDocument/2006/relationships/hyperlink" Target="https://www.documentcloud.org/documents/24235063-20231106095915833?responsive=1&amp;titl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