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E0A" w:rsidRDefault="008F3470" w:rsidP="003F44E6">
      <w:pPr>
        <w:tabs>
          <w:tab w:val="left" w:pos="2148"/>
        </w:tabs>
        <w:rPr>
          <w:rFonts w:ascii="Franklin Gothic Book" w:hAnsi="Franklin Gothic Book" w:cstheme="minorHAnsi"/>
          <w:b/>
        </w:rPr>
      </w:pPr>
      <w:r w:rsidRPr="009A2BDC">
        <w:rPr>
          <w:rFonts w:ascii="Franklin Gothic Book" w:hAnsi="Franklin Gothic Book" w:cstheme="minorHAnsi"/>
          <w:b/>
        </w:rPr>
        <w:t>Fiscal Facts</w:t>
      </w:r>
      <w:r>
        <w:rPr>
          <w:rFonts w:ascii="Franklin Gothic Book" w:hAnsi="Franklin Gothic Book" w:cstheme="minorHAnsi"/>
          <w:b/>
        </w:rPr>
        <w:t>:</w:t>
      </w:r>
      <w:r w:rsidR="007B1B26">
        <w:rPr>
          <w:rFonts w:ascii="Franklin Gothic Book" w:hAnsi="Franklin Gothic Book" w:cstheme="minorHAnsi"/>
          <w:b/>
        </w:rPr>
        <w:t xml:space="preserve"> </w:t>
      </w:r>
      <w:r w:rsidR="00FD31AC" w:rsidRPr="00FD31AC">
        <w:rPr>
          <w:rFonts w:ascii="Franklin Gothic Book" w:hAnsi="Franklin Gothic Book" w:cstheme="minorHAnsi"/>
          <w:b/>
        </w:rPr>
        <w:t>Property Taxes shoot up, but tax credits cushion the blow</w:t>
      </w:r>
    </w:p>
    <w:p w:rsidR="00FD31AC" w:rsidRDefault="00FD31AC" w:rsidP="003F44E6">
      <w:pPr>
        <w:tabs>
          <w:tab w:val="left" w:pos="2148"/>
        </w:tabs>
        <w:rPr>
          <w:rFonts w:ascii="Franklin Gothic Book" w:hAnsi="Franklin Gothic Book" w:cstheme="minorHAnsi"/>
          <w:b/>
        </w:rPr>
      </w:pPr>
    </w:p>
    <w:p w:rsidR="00FD31AC" w:rsidRPr="00FD31AC" w:rsidRDefault="00FD31AC" w:rsidP="00FD31AC">
      <w:pPr>
        <w:tabs>
          <w:tab w:val="left" w:pos="2148"/>
        </w:tabs>
        <w:rPr>
          <w:rFonts w:ascii="Franklin Gothic Book" w:hAnsi="Franklin Gothic Book" w:cstheme="minorHAnsi"/>
        </w:rPr>
      </w:pPr>
      <w:r>
        <w:rPr>
          <w:rFonts w:ascii="Franklin Gothic Book" w:hAnsi="Franklin Gothic Book" w:cstheme="minorHAnsi"/>
        </w:rPr>
        <w:t>On bills being mailed out this month, gross property taxes</w:t>
      </w:r>
      <w:r w:rsidR="00CF519E">
        <w:rPr>
          <w:rFonts w:ascii="Franklin Gothic Book" w:hAnsi="Franklin Gothic Book" w:cstheme="minorHAnsi"/>
        </w:rPr>
        <w:t xml:space="preserve"> in Wisconsin</w:t>
      </w:r>
      <w:r w:rsidRPr="00FD31AC">
        <w:rPr>
          <w:rFonts w:ascii="Franklin Gothic Book" w:hAnsi="Franklin Gothic Book" w:cstheme="minorHAnsi"/>
        </w:rPr>
        <w:t xml:space="preserve"> will climb by the </w:t>
      </w:r>
      <w:r w:rsidR="00CF519E">
        <w:rPr>
          <w:rFonts w:ascii="Franklin Gothic Book" w:hAnsi="Franklin Gothic Book" w:cstheme="minorHAnsi"/>
        </w:rPr>
        <w:t>largest amount</w:t>
      </w:r>
      <w:r>
        <w:rPr>
          <w:rFonts w:ascii="Franklin Gothic Book" w:hAnsi="Franklin Gothic Book" w:cstheme="minorHAnsi"/>
        </w:rPr>
        <w:t xml:space="preserve"> since the Great Recession. This comes</w:t>
      </w:r>
      <w:r w:rsidR="00CF519E">
        <w:rPr>
          <w:rFonts w:ascii="Franklin Gothic Book" w:hAnsi="Franklin Gothic Book" w:cstheme="minorHAnsi"/>
        </w:rPr>
        <w:t xml:space="preserve"> in s</w:t>
      </w:r>
      <w:r>
        <w:rPr>
          <w:rFonts w:ascii="Franklin Gothic Book" w:hAnsi="Franklin Gothic Book" w:cstheme="minorHAnsi"/>
        </w:rPr>
        <w:t>pite</w:t>
      </w:r>
      <w:r w:rsidR="00CF519E">
        <w:rPr>
          <w:rFonts w:ascii="Franklin Gothic Book" w:hAnsi="Franklin Gothic Book" w:cstheme="minorHAnsi"/>
        </w:rPr>
        <w:t xml:space="preserve"> of the current </w:t>
      </w:r>
      <w:r>
        <w:rPr>
          <w:rFonts w:ascii="Franklin Gothic Book" w:hAnsi="Franklin Gothic Book" w:cstheme="minorHAnsi"/>
        </w:rPr>
        <w:t>state budget, which delivered</w:t>
      </w:r>
      <w:r w:rsidRPr="00FD31AC">
        <w:rPr>
          <w:rFonts w:ascii="Franklin Gothic Book" w:hAnsi="Franklin Gothic Book" w:cstheme="minorHAnsi"/>
        </w:rPr>
        <w:t xml:space="preserve"> historic aid increases to municipalities and counties.</w:t>
      </w:r>
    </w:p>
    <w:p w:rsidR="00FD31AC" w:rsidRPr="00FD31AC" w:rsidRDefault="00FD31AC" w:rsidP="00FD31AC">
      <w:pPr>
        <w:tabs>
          <w:tab w:val="left" w:pos="2148"/>
        </w:tabs>
        <w:rPr>
          <w:rFonts w:ascii="Franklin Gothic Book" w:hAnsi="Franklin Gothic Book" w:cstheme="minorHAnsi"/>
        </w:rPr>
      </w:pPr>
    </w:p>
    <w:p w:rsidR="00FD31AC" w:rsidRDefault="00CF519E" w:rsidP="00FD31AC">
      <w:pPr>
        <w:tabs>
          <w:tab w:val="left" w:pos="2148"/>
        </w:tabs>
        <w:rPr>
          <w:rFonts w:ascii="Franklin Gothic Book" w:hAnsi="Franklin Gothic Book" w:cstheme="minorHAnsi"/>
        </w:rPr>
      </w:pPr>
      <w:r>
        <w:rPr>
          <w:rFonts w:ascii="Franklin Gothic Book" w:hAnsi="Franklin Gothic Book" w:cstheme="minorHAnsi"/>
        </w:rPr>
        <w:t>S</w:t>
      </w:r>
      <w:r w:rsidR="00FD31AC" w:rsidRPr="00FD31AC">
        <w:rPr>
          <w:rFonts w:ascii="Franklin Gothic Book" w:hAnsi="Franklin Gothic Book" w:cstheme="minorHAnsi"/>
        </w:rPr>
        <w:t>tate tax credits will help hold down the net tax that property owners actually pay. But the increase highlights the impact of inflation on taxpayers and school districts, and raises the question of whether the state could do more to address it</w:t>
      </w:r>
      <w:r w:rsidR="00FD31AC">
        <w:rPr>
          <w:rFonts w:ascii="Franklin Gothic Book" w:hAnsi="Franklin Gothic Book" w:cstheme="minorHAnsi"/>
        </w:rPr>
        <w:t>.</w:t>
      </w:r>
    </w:p>
    <w:p w:rsidR="00FD31AC" w:rsidRDefault="00FD31AC" w:rsidP="00FD31AC">
      <w:pPr>
        <w:tabs>
          <w:tab w:val="left" w:pos="2148"/>
        </w:tabs>
        <w:rPr>
          <w:rFonts w:ascii="Franklin Gothic Book" w:hAnsi="Franklin Gothic Book" w:cstheme="minorHAnsi"/>
        </w:rPr>
      </w:pPr>
    </w:p>
    <w:p w:rsidR="00FD31AC" w:rsidRDefault="00FD31AC" w:rsidP="00FD31AC">
      <w:pPr>
        <w:tabs>
          <w:tab w:val="left" w:pos="2148"/>
        </w:tabs>
        <w:rPr>
          <w:rFonts w:ascii="Franklin Gothic Book" w:hAnsi="Franklin Gothic Book" w:cstheme="minorHAnsi"/>
        </w:rPr>
      </w:pPr>
      <w:r w:rsidRPr="00FD31AC">
        <w:rPr>
          <w:rFonts w:ascii="Franklin Gothic Book" w:hAnsi="Franklin Gothic Book" w:cstheme="minorHAnsi"/>
        </w:rPr>
        <w:t>On bills mailed out this month, Wisconsin’s 421 K-12 school districts will levy $297.8 million more in property taxes than they did last year, preliminary figures from the state Department of Revenue (DOR) show. The 5.4% inc</w:t>
      </w:r>
      <w:r>
        <w:rPr>
          <w:rFonts w:ascii="Franklin Gothic Book" w:hAnsi="Franklin Gothic Book" w:cstheme="minorHAnsi"/>
        </w:rPr>
        <w:t>rease is the largest since 2009.</w:t>
      </w:r>
    </w:p>
    <w:p w:rsidR="00FD31AC" w:rsidRDefault="00FD31AC" w:rsidP="00FD31AC">
      <w:pPr>
        <w:tabs>
          <w:tab w:val="left" w:pos="2148"/>
        </w:tabs>
        <w:rPr>
          <w:rFonts w:ascii="Franklin Gothic Book" w:hAnsi="Franklin Gothic Book" w:cstheme="minorHAnsi"/>
        </w:rPr>
      </w:pPr>
    </w:p>
    <w:p w:rsidR="00FD31AC" w:rsidRDefault="00FD31AC" w:rsidP="00FD31AC">
      <w:pPr>
        <w:tabs>
          <w:tab w:val="left" w:pos="2148"/>
        </w:tabs>
        <w:rPr>
          <w:rFonts w:ascii="Franklin Gothic Book" w:hAnsi="Franklin Gothic Book" w:cstheme="minorHAnsi"/>
        </w:rPr>
      </w:pPr>
      <w:r w:rsidRPr="00FD31AC">
        <w:rPr>
          <w:rFonts w:ascii="Franklin Gothic Book" w:hAnsi="Franklin Gothic Book" w:cstheme="minorHAnsi"/>
        </w:rPr>
        <w:t>The state’s 72 counties will increase property tax bills by 2.6% – third-most since 2009 – while technical college levies will rise by 4.9%, the most since 2008. Data for other local governments are not yet available, but the state Legislative Fiscal Bureau projects municipal levies will rise by 3.4% and tax increment districts by 13.6%. If those projections hold true, then gross local property taxes would increase by 4.7%, or the most since 2007.</w:t>
      </w:r>
    </w:p>
    <w:p w:rsidR="00FD31AC" w:rsidRDefault="00FD31AC" w:rsidP="00FD31AC">
      <w:pPr>
        <w:tabs>
          <w:tab w:val="left" w:pos="2148"/>
        </w:tabs>
        <w:rPr>
          <w:rFonts w:ascii="Franklin Gothic Book" w:hAnsi="Franklin Gothic Book" w:cstheme="minorHAnsi"/>
        </w:rPr>
      </w:pPr>
    </w:p>
    <w:p w:rsidR="00CF519E" w:rsidRDefault="00CF519E" w:rsidP="00FD31AC">
      <w:pPr>
        <w:tabs>
          <w:tab w:val="left" w:pos="2148"/>
        </w:tabs>
        <w:rPr>
          <w:rFonts w:ascii="Franklin Gothic Book" w:hAnsi="Franklin Gothic Book" w:cstheme="minorHAnsi"/>
        </w:rPr>
      </w:pPr>
      <w:r>
        <w:rPr>
          <w:rFonts w:ascii="Franklin Gothic Book" w:hAnsi="Franklin Gothic Book" w:cstheme="minorHAnsi"/>
        </w:rPr>
        <w:t>The s</w:t>
      </w:r>
      <w:r w:rsidR="00FD31AC" w:rsidRPr="00FD31AC">
        <w:rPr>
          <w:rFonts w:ascii="Franklin Gothic Book" w:hAnsi="Franklin Gothic Book" w:cstheme="minorHAnsi"/>
        </w:rPr>
        <w:t>tate budget</w:t>
      </w:r>
      <w:r>
        <w:rPr>
          <w:rFonts w:ascii="Franklin Gothic Book" w:hAnsi="Franklin Gothic Book" w:cstheme="minorHAnsi"/>
        </w:rPr>
        <w:t xml:space="preserve"> also</w:t>
      </w:r>
      <w:r w:rsidR="00FD31AC" w:rsidRPr="00FD31AC">
        <w:rPr>
          <w:rFonts w:ascii="Franklin Gothic Book" w:hAnsi="Franklin Gothic Book" w:cstheme="minorHAnsi"/>
        </w:rPr>
        <w:t xml:space="preserve"> increased two state tax credits that lower the net amount owed by homeowners and businesses.</w:t>
      </w:r>
      <w:r w:rsidR="00FD31AC">
        <w:rPr>
          <w:rFonts w:ascii="Franklin Gothic Book" w:hAnsi="Franklin Gothic Book" w:cstheme="minorHAnsi"/>
        </w:rPr>
        <w:t xml:space="preserve"> </w:t>
      </w:r>
      <w:r w:rsidR="00FD31AC" w:rsidRPr="00FD31AC">
        <w:rPr>
          <w:rFonts w:ascii="Franklin Gothic Book" w:hAnsi="Franklin Gothic Book" w:cstheme="minorHAnsi"/>
        </w:rPr>
        <w:t>The 2023-25 state budget increases the school levy tax credit by $255 million, or 27%, on this December’s levies. The funds from these credits do not increase school spending. Instead, the additional state money is used to lower the net tax</w:t>
      </w:r>
      <w:r w:rsidR="00FD31AC">
        <w:rPr>
          <w:rFonts w:ascii="Franklin Gothic Book" w:hAnsi="Franklin Gothic Book" w:cstheme="minorHAnsi"/>
        </w:rPr>
        <w:t xml:space="preserve"> bills paid by property owners.</w:t>
      </w:r>
      <w:r>
        <w:rPr>
          <w:rFonts w:ascii="Franklin Gothic Book" w:hAnsi="Franklin Gothic Book" w:cstheme="minorHAnsi"/>
        </w:rPr>
        <w:t xml:space="preserve"> </w:t>
      </w:r>
    </w:p>
    <w:p w:rsidR="00CF519E" w:rsidRDefault="00CF519E" w:rsidP="00FD31AC">
      <w:pPr>
        <w:tabs>
          <w:tab w:val="left" w:pos="2148"/>
        </w:tabs>
        <w:rPr>
          <w:rFonts w:ascii="Franklin Gothic Book" w:hAnsi="Franklin Gothic Book" w:cstheme="minorHAnsi"/>
        </w:rPr>
      </w:pPr>
    </w:p>
    <w:p w:rsidR="00FD31AC" w:rsidRDefault="00FD31AC" w:rsidP="00FD31AC">
      <w:pPr>
        <w:tabs>
          <w:tab w:val="left" w:pos="2148"/>
        </w:tabs>
        <w:rPr>
          <w:rFonts w:ascii="Franklin Gothic Book" w:hAnsi="Franklin Gothic Book" w:cstheme="minorHAnsi"/>
        </w:rPr>
      </w:pPr>
      <w:r w:rsidRPr="00FD31AC">
        <w:rPr>
          <w:rFonts w:ascii="Franklin Gothic Book" w:hAnsi="Franklin Gothic Book" w:cstheme="minorHAnsi"/>
        </w:rPr>
        <w:t>The budget will also increase the state lottery credit by $15.9 million over what it otherwise would have be</w:t>
      </w:r>
      <w:r>
        <w:rPr>
          <w:rFonts w:ascii="Franklin Gothic Book" w:hAnsi="Franklin Gothic Book" w:cstheme="minorHAnsi"/>
        </w:rPr>
        <w:t xml:space="preserve">en, producing a similar effect. </w:t>
      </w:r>
      <w:r w:rsidRPr="00FD31AC">
        <w:rPr>
          <w:rFonts w:ascii="Franklin Gothic Book" w:hAnsi="Franklin Gothic Book" w:cstheme="minorHAnsi"/>
        </w:rPr>
        <w:t>These provisions will help hold the statewide property tax increase much closer to those seen in the years preceding the pandemic – likely about 2% to 3% – while allowing a healthy increase in local revenues.</w:t>
      </w:r>
    </w:p>
    <w:p w:rsidR="00AA325E" w:rsidRDefault="00AA325E" w:rsidP="00FD31AC">
      <w:pPr>
        <w:tabs>
          <w:tab w:val="left" w:pos="2148"/>
        </w:tabs>
        <w:rPr>
          <w:rFonts w:ascii="Franklin Gothic Book" w:hAnsi="Franklin Gothic Book" w:cstheme="minorHAnsi"/>
        </w:rPr>
      </w:pPr>
    </w:p>
    <w:p w:rsidR="00AA325E" w:rsidRPr="00AA325E" w:rsidRDefault="00AA325E" w:rsidP="00AA325E">
      <w:pPr>
        <w:tabs>
          <w:tab w:val="left" w:pos="2148"/>
        </w:tabs>
        <w:rPr>
          <w:rFonts w:ascii="Franklin Gothic Book" w:hAnsi="Franklin Gothic Book" w:cstheme="minorHAnsi"/>
        </w:rPr>
      </w:pPr>
      <w:r>
        <w:rPr>
          <w:rFonts w:ascii="Franklin Gothic Book" w:hAnsi="Franklin Gothic Book" w:cstheme="minorHAnsi"/>
        </w:rPr>
        <w:t>A</w:t>
      </w:r>
      <w:r w:rsidRPr="00AA325E">
        <w:rPr>
          <w:rFonts w:ascii="Franklin Gothic Book" w:hAnsi="Franklin Gothic Book" w:cstheme="minorHAnsi"/>
        </w:rPr>
        <w:t>fter</w:t>
      </w:r>
      <w:r>
        <w:rPr>
          <w:rFonts w:ascii="Franklin Gothic Book" w:hAnsi="Franklin Gothic Book" w:cstheme="minorHAnsi"/>
        </w:rPr>
        <w:t xml:space="preserve"> being frozen for two years, this budget increased state</w:t>
      </w:r>
      <w:r w:rsidRPr="00AA325E">
        <w:rPr>
          <w:rFonts w:ascii="Franklin Gothic Book" w:hAnsi="Franklin Gothic Book" w:cstheme="minorHAnsi"/>
        </w:rPr>
        <w:t xml:space="preserve"> caps on school revenues by much more than the amount of additional state aid</w:t>
      </w:r>
      <w:r w:rsidR="00A84F0F">
        <w:rPr>
          <w:rFonts w:ascii="Franklin Gothic Book" w:hAnsi="Franklin Gothic Book" w:cstheme="minorHAnsi"/>
        </w:rPr>
        <w:t xml:space="preserve"> provided to districts. That</w:t>
      </w:r>
      <w:r w:rsidRPr="00AA325E">
        <w:rPr>
          <w:rFonts w:ascii="Franklin Gothic Book" w:hAnsi="Franklin Gothic Book" w:cstheme="minorHAnsi"/>
        </w:rPr>
        <w:t xml:space="preserve"> left local school officials with the authority to raise property taxes substantially.</w:t>
      </w:r>
      <w:r>
        <w:rPr>
          <w:rFonts w:ascii="Franklin Gothic Book" w:hAnsi="Franklin Gothic Book" w:cstheme="minorHAnsi"/>
        </w:rPr>
        <w:t xml:space="preserve"> </w:t>
      </w:r>
    </w:p>
    <w:p w:rsidR="00FD31AC" w:rsidRDefault="00FD31AC" w:rsidP="00FD31AC">
      <w:pPr>
        <w:tabs>
          <w:tab w:val="left" w:pos="2148"/>
        </w:tabs>
        <w:rPr>
          <w:rFonts w:ascii="Franklin Gothic Book" w:hAnsi="Franklin Gothic Book" w:cstheme="minorHAnsi"/>
        </w:rPr>
      </w:pPr>
    </w:p>
    <w:p w:rsidR="00061B52" w:rsidRPr="00061B52" w:rsidRDefault="00061B52" w:rsidP="00061B52">
      <w:pPr>
        <w:tabs>
          <w:tab w:val="left" w:pos="2148"/>
        </w:tabs>
        <w:rPr>
          <w:rFonts w:ascii="Franklin Gothic Book" w:hAnsi="Franklin Gothic Book" w:cstheme="minorHAnsi"/>
        </w:rPr>
      </w:pPr>
      <w:r w:rsidRPr="00061B52">
        <w:rPr>
          <w:rFonts w:ascii="Franklin Gothic Book" w:hAnsi="Franklin Gothic Book" w:cstheme="minorHAnsi"/>
        </w:rPr>
        <w:t xml:space="preserve">Since 2011, the state has kept relatively tight limits on K-12 and other local property taxes. </w:t>
      </w:r>
      <w:r w:rsidR="00A84F0F">
        <w:rPr>
          <w:rFonts w:ascii="Franklin Gothic Book" w:hAnsi="Franklin Gothic Book" w:cstheme="minorHAnsi"/>
        </w:rPr>
        <w:t xml:space="preserve">The </w:t>
      </w:r>
      <w:r w:rsidR="007A01E4">
        <w:rPr>
          <w:rFonts w:ascii="Franklin Gothic Book" w:hAnsi="Franklin Gothic Book" w:cstheme="minorHAnsi"/>
        </w:rPr>
        <w:t>current state budget</w:t>
      </w:r>
      <w:r w:rsidRPr="00061B52">
        <w:rPr>
          <w:rFonts w:ascii="Franklin Gothic Book" w:hAnsi="Franklin Gothic Book" w:cstheme="minorHAnsi"/>
        </w:rPr>
        <w:t xml:space="preserve"> seeks to</w:t>
      </w:r>
      <w:r w:rsidR="00A84F0F">
        <w:rPr>
          <w:rFonts w:ascii="Franklin Gothic Book" w:hAnsi="Franklin Gothic Book" w:cstheme="minorHAnsi"/>
        </w:rPr>
        <w:t xml:space="preserve"> assist local governments </w:t>
      </w:r>
      <w:r w:rsidRPr="00061B52">
        <w:rPr>
          <w:rFonts w:ascii="Franklin Gothic Book" w:hAnsi="Franklin Gothic Book" w:cstheme="minorHAnsi"/>
        </w:rPr>
        <w:t>by providing substantial increases in aid for local services such as educatio</w:t>
      </w:r>
      <w:r w:rsidR="00244754">
        <w:rPr>
          <w:rFonts w:ascii="Franklin Gothic Book" w:hAnsi="Franklin Gothic Book" w:cstheme="minorHAnsi"/>
        </w:rPr>
        <w:t>n and public safety. At the same time, however,</w:t>
      </w:r>
      <w:r w:rsidR="007A01E4">
        <w:rPr>
          <w:rFonts w:ascii="Franklin Gothic Book" w:hAnsi="Franklin Gothic Book" w:cstheme="minorHAnsi"/>
        </w:rPr>
        <w:t xml:space="preserve"> i</w:t>
      </w:r>
      <w:r w:rsidRPr="00061B52">
        <w:rPr>
          <w:rFonts w:ascii="Franklin Gothic Book" w:hAnsi="Franklin Gothic Book" w:cstheme="minorHAnsi"/>
        </w:rPr>
        <w:t>nflation and employee turnover have pushed up the wages of some local workers such as teachers b</w:t>
      </w:r>
      <w:r w:rsidR="00A84F0F">
        <w:rPr>
          <w:rFonts w:ascii="Franklin Gothic Book" w:hAnsi="Franklin Gothic Book" w:cstheme="minorHAnsi"/>
        </w:rPr>
        <w:t xml:space="preserve">y as much as 8% this year. </w:t>
      </w:r>
      <w:r w:rsidR="00244754">
        <w:rPr>
          <w:rFonts w:ascii="Franklin Gothic Book" w:hAnsi="Franklin Gothic Book" w:cstheme="minorHAnsi"/>
        </w:rPr>
        <w:t>Looking ahead, p</w:t>
      </w:r>
      <w:bookmarkStart w:id="0" w:name="_GoBack"/>
      <w:bookmarkEnd w:id="0"/>
      <w:r w:rsidRPr="00061B52">
        <w:rPr>
          <w:rFonts w:ascii="Franklin Gothic Book" w:hAnsi="Franklin Gothic Book" w:cstheme="minorHAnsi"/>
        </w:rPr>
        <w:t xml:space="preserve">ressures on local governments and property taxpayers are unlikely to dissipate, as 2024 marks the end of federal </w:t>
      </w:r>
      <w:r w:rsidR="00A84F0F">
        <w:rPr>
          <w:rFonts w:ascii="Franklin Gothic Book" w:hAnsi="Franklin Gothic Book" w:cstheme="minorHAnsi"/>
        </w:rPr>
        <w:t xml:space="preserve">pandemic </w:t>
      </w:r>
      <w:r w:rsidRPr="00061B52">
        <w:rPr>
          <w:rFonts w:ascii="Franklin Gothic Book" w:hAnsi="Franklin Gothic Book" w:cstheme="minorHAnsi"/>
        </w:rPr>
        <w:t>funding for services such as K-12 education and local transit.</w:t>
      </w:r>
    </w:p>
    <w:p w:rsidR="00061B52" w:rsidRPr="00061B52" w:rsidRDefault="00061B52" w:rsidP="00061B52">
      <w:pPr>
        <w:tabs>
          <w:tab w:val="left" w:pos="2148"/>
        </w:tabs>
        <w:rPr>
          <w:rFonts w:ascii="Franklin Gothic Book" w:hAnsi="Franklin Gothic Book" w:cstheme="minorHAnsi"/>
        </w:rPr>
      </w:pPr>
    </w:p>
    <w:p w:rsidR="00061B52" w:rsidRPr="00FD31AC" w:rsidRDefault="00061B52" w:rsidP="00061B52">
      <w:pPr>
        <w:tabs>
          <w:tab w:val="left" w:pos="2148"/>
        </w:tabs>
        <w:rPr>
          <w:rFonts w:ascii="Franklin Gothic Book" w:hAnsi="Franklin Gothic Book" w:cstheme="minorHAnsi"/>
        </w:rPr>
      </w:pPr>
      <w:r w:rsidRPr="00061B52">
        <w:rPr>
          <w:rFonts w:ascii="Franklin Gothic Book" w:hAnsi="Franklin Gothic Book" w:cstheme="minorHAnsi"/>
        </w:rPr>
        <w:t>The state expects to c</w:t>
      </w:r>
      <w:r w:rsidR="007A01E4">
        <w:rPr>
          <w:rFonts w:ascii="Franklin Gothic Book" w:hAnsi="Franklin Gothic Book" w:cstheme="minorHAnsi"/>
        </w:rPr>
        <w:t>lose its current budget in 2025 with</w:t>
      </w:r>
      <w:r w:rsidRPr="00061B52">
        <w:rPr>
          <w:rFonts w:ascii="Franklin Gothic Book" w:hAnsi="Franklin Gothic Book" w:cstheme="minorHAnsi"/>
        </w:rPr>
        <w:t xml:space="preserve"> $4 billion left in its general fund and nearly $2 billion </w:t>
      </w:r>
      <w:r w:rsidR="007A01E4">
        <w:rPr>
          <w:rFonts w:ascii="Franklin Gothic Book" w:hAnsi="Franklin Gothic Book" w:cstheme="minorHAnsi"/>
        </w:rPr>
        <w:t>in its rainy day fund. S</w:t>
      </w:r>
      <w:r w:rsidRPr="00061B52">
        <w:rPr>
          <w:rFonts w:ascii="Franklin Gothic Book" w:hAnsi="Franklin Gothic Book" w:cstheme="minorHAnsi"/>
        </w:rPr>
        <w:t>tate officials seem to be focused on using these funds for income tax cuts or chi</w:t>
      </w:r>
      <w:r w:rsidR="007A01E4">
        <w:rPr>
          <w:rFonts w:ascii="Franklin Gothic Book" w:hAnsi="Franklin Gothic Book" w:cstheme="minorHAnsi"/>
        </w:rPr>
        <w:t>ld care funding. They</w:t>
      </w:r>
      <w:r w:rsidRPr="00061B52">
        <w:rPr>
          <w:rFonts w:ascii="Franklin Gothic Book" w:hAnsi="Franklin Gothic Book" w:cstheme="minorHAnsi"/>
        </w:rPr>
        <w:t xml:space="preserve"> may also wish to consider what will be needed for local leaders to limit increases in property taxes</w:t>
      </w:r>
      <w:r w:rsidR="007A01E4">
        <w:rPr>
          <w:rFonts w:ascii="Franklin Gothic Book" w:hAnsi="Franklin Gothic Book" w:cstheme="minorHAnsi"/>
        </w:rPr>
        <w:t xml:space="preserve"> while</w:t>
      </w:r>
      <w:r w:rsidRPr="00061B52">
        <w:rPr>
          <w:rFonts w:ascii="Franklin Gothic Book" w:hAnsi="Franklin Gothic Book" w:cstheme="minorHAnsi"/>
        </w:rPr>
        <w:t xml:space="preserve"> maintaining local services.</w:t>
      </w:r>
    </w:p>
    <w:p w:rsidR="0014494F" w:rsidRPr="00871876" w:rsidRDefault="0014494F" w:rsidP="0014494F">
      <w:pPr>
        <w:tabs>
          <w:tab w:val="left" w:pos="2148"/>
        </w:tabs>
        <w:rPr>
          <w:rFonts w:ascii="Franklin Gothic Book" w:hAnsi="Franklin Gothic Book" w:cstheme="minorHAnsi"/>
        </w:rPr>
      </w:pPr>
    </w:p>
    <w:p w:rsidR="00DC7980" w:rsidRPr="000D4388" w:rsidRDefault="008F3470" w:rsidP="000D4388">
      <w:pPr>
        <w:shd w:val="clear" w:color="auto" w:fill="FFFFFF"/>
        <w:rPr>
          <w:rFonts w:ascii="Franklin Gothic Book" w:hAnsi="Franklin Gothic Book" w:cstheme="minorHAnsi"/>
        </w:rPr>
      </w:pPr>
      <w:r w:rsidRPr="009A2BDC">
        <w:rPr>
          <w:rFonts w:ascii="Franklin Gothic Book" w:hAnsi="Franklin Gothic Book" w:cstheme="minorHAnsi"/>
          <w:i/>
        </w:rPr>
        <w:t xml:space="preserve">This information is a service of the Wisconsin Policy Forum, the state’s leading resource for nonpartisan state and local government research and civic education. Learn more at </w:t>
      </w:r>
      <w:hyperlink r:id="rId5" w:history="1">
        <w:r w:rsidRPr="009A2BDC">
          <w:rPr>
            <w:rStyle w:val="Hyperlink"/>
            <w:rFonts w:ascii="Franklin Gothic Book" w:hAnsi="Franklin Gothic Book" w:cstheme="minorHAnsi"/>
            <w:i/>
          </w:rPr>
          <w:t>wispolicyforum.org</w:t>
        </w:r>
      </w:hyperlink>
      <w:r w:rsidRPr="009A2BDC">
        <w:rPr>
          <w:rFonts w:ascii="Franklin Gothic Book" w:hAnsi="Franklin Gothic Book" w:cstheme="minorHAnsi"/>
          <w:i/>
        </w:rPr>
        <w:t>.</w:t>
      </w:r>
    </w:p>
    <w:sectPr w:rsidR="00DC7980" w:rsidRPr="000D4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01"/>
    <w:rsid w:val="00005E80"/>
    <w:rsid w:val="00013F94"/>
    <w:rsid w:val="00061B52"/>
    <w:rsid w:val="00074903"/>
    <w:rsid w:val="00083E0A"/>
    <w:rsid w:val="000A4B9D"/>
    <w:rsid w:val="000B4297"/>
    <w:rsid w:val="000D4388"/>
    <w:rsid w:val="00122AC9"/>
    <w:rsid w:val="0014494F"/>
    <w:rsid w:val="00240EC6"/>
    <w:rsid w:val="00244754"/>
    <w:rsid w:val="0026540D"/>
    <w:rsid w:val="00281879"/>
    <w:rsid w:val="002C3F62"/>
    <w:rsid w:val="002D71F1"/>
    <w:rsid w:val="00391601"/>
    <w:rsid w:val="003B2A5B"/>
    <w:rsid w:val="003F3617"/>
    <w:rsid w:val="003F3EE4"/>
    <w:rsid w:val="003F44E6"/>
    <w:rsid w:val="00511CA0"/>
    <w:rsid w:val="005623D1"/>
    <w:rsid w:val="00657D2C"/>
    <w:rsid w:val="00682C5A"/>
    <w:rsid w:val="00691F63"/>
    <w:rsid w:val="006D1185"/>
    <w:rsid w:val="007A01E4"/>
    <w:rsid w:val="007B0B42"/>
    <w:rsid w:val="007B1B26"/>
    <w:rsid w:val="007F13EB"/>
    <w:rsid w:val="007F3A2A"/>
    <w:rsid w:val="00817409"/>
    <w:rsid w:val="0082595F"/>
    <w:rsid w:val="008A1141"/>
    <w:rsid w:val="008A4344"/>
    <w:rsid w:val="008F344E"/>
    <w:rsid w:val="008F3470"/>
    <w:rsid w:val="0094019C"/>
    <w:rsid w:val="009878E0"/>
    <w:rsid w:val="009C75FB"/>
    <w:rsid w:val="009F572F"/>
    <w:rsid w:val="00A35AD1"/>
    <w:rsid w:val="00A84F0F"/>
    <w:rsid w:val="00AA2381"/>
    <w:rsid w:val="00AA325E"/>
    <w:rsid w:val="00AE196F"/>
    <w:rsid w:val="00B21CC2"/>
    <w:rsid w:val="00B63BB9"/>
    <w:rsid w:val="00C5597D"/>
    <w:rsid w:val="00C778DB"/>
    <w:rsid w:val="00C83409"/>
    <w:rsid w:val="00CB3F0A"/>
    <w:rsid w:val="00CC4AAF"/>
    <w:rsid w:val="00CF519E"/>
    <w:rsid w:val="00D05631"/>
    <w:rsid w:val="00D430A1"/>
    <w:rsid w:val="00D44A69"/>
    <w:rsid w:val="00D7698D"/>
    <w:rsid w:val="00DC03B6"/>
    <w:rsid w:val="00DC7980"/>
    <w:rsid w:val="00E6125E"/>
    <w:rsid w:val="00F0780D"/>
    <w:rsid w:val="00F54A40"/>
    <w:rsid w:val="00FD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6D595"/>
  <w15:chartTrackingRefBased/>
  <w15:docId w15:val="{FE24E7E8-75E3-4E35-A0D3-0C20E281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470"/>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4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ispolicyforum.org/research/state-tax-burden-up-but-overall-burden-still-fal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E5423-AE64-48BA-9B84-710A6667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msomm</cp:lastModifiedBy>
  <cp:revision>13</cp:revision>
  <dcterms:created xsi:type="dcterms:W3CDTF">2023-12-12T17:02:00Z</dcterms:created>
  <dcterms:modified xsi:type="dcterms:W3CDTF">2023-12-12T20:09:00Z</dcterms:modified>
</cp:coreProperties>
</file>