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33" w:rsidRDefault="00945294" w:rsidP="00F02CC5">
      <w:pPr>
        <w:shd w:val="clear" w:color="auto" w:fill="FFFFFF"/>
        <w:rPr>
          <w:rFonts w:ascii="Franklin Gothic Book" w:hAnsi="Franklin Gothic Book" w:cstheme="minorHAnsi"/>
          <w:b/>
        </w:rPr>
      </w:pPr>
      <w:r w:rsidRPr="00187430">
        <w:rPr>
          <w:rFonts w:ascii="Franklin Gothic Book" w:hAnsi="Franklin Gothic Book" w:cstheme="minorHAnsi"/>
          <w:b/>
        </w:rPr>
        <w:t>Fiscal Facts:</w:t>
      </w:r>
      <w:r w:rsidR="00A93F07">
        <w:rPr>
          <w:rFonts w:ascii="Franklin Gothic Book" w:hAnsi="Franklin Gothic Book" w:cstheme="minorHAnsi"/>
          <w:b/>
        </w:rPr>
        <w:t xml:space="preserve"> </w:t>
      </w:r>
      <w:r w:rsidR="00910CEA" w:rsidRPr="00910CEA">
        <w:rPr>
          <w:rFonts w:ascii="Franklin Gothic Book" w:hAnsi="Franklin Gothic Book" w:cstheme="minorHAnsi"/>
          <w:b/>
        </w:rPr>
        <w:t>Why Is Wisconsin’s Rural Population Growth Outpacing the Midwest?</w:t>
      </w:r>
    </w:p>
    <w:p w:rsidR="00910CEA" w:rsidRDefault="00910CEA" w:rsidP="00F02CC5">
      <w:pPr>
        <w:shd w:val="clear" w:color="auto" w:fill="FFFFFF"/>
        <w:rPr>
          <w:rFonts w:ascii="Franklin Gothic Book" w:hAnsi="Franklin Gothic Book" w:cstheme="minorHAnsi"/>
        </w:rPr>
      </w:pPr>
    </w:p>
    <w:p w:rsidR="00980EC9" w:rsidRDefault="00910CEA" w:rsidP="00980EC9">
      <w:pPr>
        <w:shd w:val="clear" w:color="auto" w:fill="FFFFFF"/>
        <w:rPr>
          <w:rFonts w:ascii="Franklin Gothic Book" w:hAnsi="Franklin Gothic Book" w:cstheme="minorHAnsi"/>
        </w:rPr>
      </w:pPr>
      <w:r w:rsidRPr="00910CEA">
        <w:rPr>
          <w:rFonts w:ascii="Franklin Gothic Book" w:hAnsi="Franklin Gothic Book" w:cstheme="minorHAnsi"/>
        </w:rPr>
        <w:t xml:space="preserve">Wisconsin ranks near the top among Midwestern states for rural population growth in recent decades, as many </w:t>
      </w:r>
      <w:r w:rsidR="00980EC9">
        <w:rPr>
          <w:rFonts w:ascii="Franklin Gothic Book" w:hAnsi="Franklin Gothic Book" w:cstheme="minorHAnsi"/>
        </w:rPr>
        <w:t xml:space="preserve">of its peers </w:t>
      </w:r>
      <w:r>
        <w:rPr>
          <w:rFonts w:ascii="Franklin Gothic Book" w:hAnsi="Franklin Gothic Book" w:cstheme="minorHAnsi"/>
        </w:rPr>
        <w:t xml:space="preserve">experienced rural population </w:t>
      </w:r>
      <w:r w:rsidRPr="00910CEA">
        <w:rPr>
          <w:rFonts w:ascii="Franklin Gothic Book" w:hAnsi="Franklin Gothic Book" w:cstheme="minorHAnsi"/>
        </w:rPr>
        <w:t xml:space="preserve">decline. </w:t>
      </w:r>
      <w:r w:rsidR="00980EC9">
        <w:rPr>
          <w:rFonts w:ascii="Franklin Gothic Book" w:hAnsi="Franklin Gothic Book" w:cstheme="minorHAnsi"/>
        </w:rPr>
        <w:t>Overall, r</w:t>
      </w:r>
      <w:r w:rsidR="00980EC9" w:rsidRPr="00910CEA">
        <w:rPr>
          <w:rFonts w:ascii="Franklin Gothic Book" w:hAnsi="Franklin Gothic Book" w:cstheme="minorHAnsi"/>
        </w:rPr>
        <w:t xml:space="preserve">ural Wisconsin counties that have seen the most recent growth </w:t>
      </w:r>
      <w:r w:rsidR="00980EC9">
        <w:rPr>
          <w:rFonts w:ascii="Franklin Gothic Book" w:hAnsi="Franklin Gothic Book" w:cstheme="minorHAnsi"/>
        </w:rPr>
        <w:t xml:space="preserve">are tourism and recreation hubs, primarily located </w:t>
      </w:r>
      <w:r w:rsidR="00980EC9" w:rsidRPr="00910CEA">
        <w:rPr>
          <w:rFonts w:ascii="Franklin Gothic Book" w:hAnsi="Franklin Gothic Book" w:cstheme="minorHAnsi"/>
        </w:rPr>
        <w:t>in the state’s Northwoods.</w:t>
      </w:r>
    </w:p>
    <w:p w:rsidR="00910CEA" w:rsidRDefault="00910CEA" w:rsidP="00F02CC5">
      <w:pPr>
        <w:shd w:val="clear" w:color="auto" w:fill="FFFFFF"/>
        <w:rPr>
          <w:rFonts w:ascii="Franklin Gothic Book" w:hAnsi="Franklin Gothic Book" w:cstheme="minorHAnsi"/>
        </w:rPr>
      </w:pPr>
    </w:p>
    <w:p w:rsidR="00910CEA" w:rsidRDefault="00980EC9" w:rsidP="00F02CC5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Still, it’s important</w:t>
      </w:r>
      <w:r w:rsidR="00FC601A">
        <w:rPr>
          <w:rFonts w:ascii="Franklin Gothic Book" w:hAnsi="Franklin Gothic Book" w:cstheme="minorHAnsi"/>
        </w:rPr>
        <w:t xml:space="preserve"> to put this growth in context. </w:t>
      </w:r>
      <w:r w:rsidR="00910CEA">
        <w:rPr>
          <w:rFonts w:ascii="Franklin Gothic Book" w:hAnsi="Franklin Gothic Book" w:cstheme="minorHAnsi"/>
        </w:rPr>
        <w:t>Wisconsin’</w:t>
      </w:r>
      <w:r w:rsidR="00910CEA" w:rsidRPr="00910CEA">
        <w:rPr>
          <w:rFonts w:ascii="Franklin Gothic Book" w:hAnsi="Franklin Gothic Book" w:cstheme="minorHAnsi"/>
        </w:rPr>
        <w:t>s rural population growth</w:t>
      </w:r>
      <w:r>
        <w:rPr>
          <w:rFonts w:ascii="Franklin Gothic Book" w:hAnsi="Franklin Gothic Book" w:cstheme="minorHAnsi"/>
        </w:rPr>
        <w:t xml:space="preserve"> rate</w:t>
      </w:r>
      <w:r w:rsidR="00910CEA" w:rsidRPr="00910CEA">
        <w:rPr>
          <w:rFonts w:ascii="Franklin Gothic Book" w:hAnsi="Franklin Gothic Book" w:cstheme="minorHAnsi"/>
        </w:rPr>
        <w:t xml:space="preserve"> remains modest, has slowed over time, and did not accelerate during the pandemic lik</w:t>
      </w:r>
      <w:r w:rsidR="00910CEA">
        <w:rPr>
          <w:rFonts w:ascii="Franklin Gothic Book" w:hAnsi="Franklin Gothic Book" w:cstheme="minorHAnsi"/>
        </w:rPr>
        <w:t>e some other Midwestern states.</w:t>
      </w:r>
    </w:p>
    <w:p w:rsidR="00FB13DA" w:rsidRDefault="00FB13DA" w:rsidP="00F02CC5">
      <w:pPr>
        <w:shd w:val="clear" w:color="auto" w:fill="FFFFFF"/>
        <w:rPr>
          <w:rFonts w:ascii="Franklin Gothic Book" w:hAnsi="Franklin Gothic Book" w:cstheme="minorHAnsi"/>
        </w:rPr>
      </w:pPr>
    </w:p>
    <w:p w:rsidR="00FB13DA" w:rsidRP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This analysis relies</w:t>
      </w:r>
      <w:r w:rsidR="00980EC9">
        <w:rPr>
          <w:rFonts w:ascii="Franklin Gothic Book" w:hAnsi="Franklin Gothic Book" w:cstheme="minorHAnsi"/>
        </w:rPr>
        <w:t xml:space="preserve"> </w:t>
      </w:r>
      <w:r w:rsidRPr="00FB13DA">
        <w:rPr>
          <w:rFonts w:ascii="Franklin Gothic Book" w:hAnsi="Franklin Gothic Book" w:cstheme="minorHAnsi"/>
        </w:rPr>
        <w:t xml:space="preserve">on the federal Office of Management and Budget (OMB) </w:t>
      </w:r>
      <w:r w:rsidR="00980EC9">
        <w:rPr>
          <w:rFonts w:ascii="Franklin Gothic Book" w:hAnsi="Franklin Gothic Book" w:cstheme="minorHAnsi"/>
        </w:rPr>
        <w:t>classification of all U.S. counties as urban or</w:t>
      </w:r>
      <w:r w:rsidRPr="00FB13DA">
        <w:rPr>
          <w:rFonts w:ascii="Franklin Gothic Book" w:hAnsi="Franklin Gothic Book" w:cstheme="minorHAnsi"/>
        </w:rPr>
        <w:t xml:space="preserve"> rural based on whether they are part of an OMB-defined metropolitan statistical area (MSA).</w:t>
      </w:r>
      <w:r w:rsidR="00980EC9">
        <w:rPr>
          <w:rFonts w:ascii="Franklin Gothic Book" w:hAnsi="Franklin Gothic Book" w:cstheme="minorHAnsi"/>
        </w:rPr>
        <w:t xml:space="preserve"> </w:t>
      </w:r>
      <w:r w:rsidRPr="00FB13DA">
        <w:rPr>
          <w:rFonts w:ascii="Franklin Gothic Book" w:hAnsi="Franklin Gothic Book" w:cstheme="minorHAnsi"/>
        </w:rPr>
        <w:t>There are 15 MSAs that are within, or extend into, Wisconsin, covering 26 of its counties.</w:t>
      </w:r>
      <w:r w:rsidR="00980EC9">
        <w:rPr>
          <w:rFonts w:ascii="Franklin Gothic Book" w:hAnsi="Franklin Gothic Book" w:cstheme="minorHAnsi"/>
        </w:rPr>
        <w:t xml:space="preserve"> </w:t>
      </w:r>
      <w:r w:rsidRPr="00FB13DA">
        <w:rPr>
          <w:rFonts w:ascii="Franklin Gothic Book" w:hAnsi="Franklin Gothic Book" w:cstheme="minorHAnsi"/>
        </w:rPr>
        <w:t>The remaining 46 counties not included in MSAs are def</w:t>
      </w:r>
      <w:r w:rsidR="00980EC9">
        <w:rPr>
          <w:rFonts w:ascii="Franklin Gothic Book" w:hAnsi="Franklin Gothic Book" w:cstheme="minorHAnsi"/>
        </w:rPr>
        <w:t>ined by OMB as nonmetropolitan, or r</w:t>
      </w:r>
      <w:r w:rsidRPr="00FB13DA">
        <w:rPr>
          <w:rFonts w:ascii="Franklin Gothic Book" w:hAnsi="Franklin Gothic Book" w:cstheme="minorHAnsi"/>
        </w:rPr>
        <w:t>ural.</w:t>
      </w:r>
    </w:p>
    <w:p w:rsidR="00FB13DA" w:rsidRDefault="00FB13DA" w:rsidP="00F02CC5">
      <w:pPr>
        <w:shd w:val="clear" w:color="auto" w:fill="FFFFFF"/>
        <w:rPr>
          <w:rFonts w:ascii="Franklin Gothic Book" w:hAnsi="Franklin Gothic Book" w:cstheme="minorHAnsi"/>
        </w:rPr>
      </w:pPr>
    </w:p>
    <w:p w:rsid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  <w:r w:rsidRPr="00FB13DA">
        <w:rPr>
          <w:rFonts w:ascii="Franklin Gothic Book" w:hAnsi="Franklin Gothic Book" w:cstheme="minorHAnsi"/>
        </w:rPr>
        <w:t>Wisconsin’s rural population increased 5.1% between 2000 and 2022, ranking the state second in the Mi</w:t>
      </w:r>
      <w:r w:rsidR="00980EC9">
        <w:rPr>
          <w:rFonts w:ascii="Franklin Gothic Book" w:hAnsi="Franklin Gothic Book" w:cstheme="minorHAnsi"/>
        </w:rPr>
        <w:t xml:space="preserve">dwest behind only North Dakota. </w:t>
      </w:r>
      <w:r w:rsidRPr="00FB13DA">
        <w:rPr>
          <w:rFonts w:ascii="Franklin Gothic Book" w:hAnsi="Franklin Gothic Book" w:cstheme="minorHAnsi"/>
        </w:rPr>
        <w:t>At just a 0.23% average annual increase, this is a tepid rate of growth compared to many other parts of the U.S. But it’s relatively strong compared to a 12-state Midwest region in which rural population declined 1.1% since 2000.</w:t>
      </w:r>
    </w:p>
    <w:p w:rsid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</w:p>
    <w:p w:rsidR="00FB13DA" w:rsidRP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  <w:r w:rsidRPr="00FB13DA">
        <w:rPr>
          <w:rFonts w:ascii="Franklin Gothic Book" w:hAnsi="Franklin Gothic Book" w:cstheme="minorHAnsi"/>
        </w:rPr>
        <w:t>Since 2010, Wisconsin’s rural population has increased 1.8%</w:t>
      </w:r>
      <w:r w:rsidR="000767AF">
        <w:rPr>
          <w:rFonts w:ascii="Franklin Gothic Book" w:hAnsi="Franklin Gothic Book" w:cstheme="minorHAnsi"/>
        </w:rPr>
        <w:t>. While this shows how rural population growth is slowing, it</w:t>
      </w:r>
      <w:r w:rsidRPr="00FB13DA">
        <w:rPr>
          <w:rFonts w:ascii="Franklin Gothic Book" w:hAnsi="Franklin Gothic Book" w:cstheme="minorHAnsi"/>
        </w:rPr>
        <w:t xml:space="preserve"> was good for third in the Midwest behind North Dakota and South Dakota.</w:t>
      </w:r>
      <w:r w:rsidR="000767AF">
        <w:rPr>
          <w:rFonts w:ascii="Franklin Gothic Book" w:hAnsi="Franklin Gothic Book" w:cstheme="minorHAnsi"/>
        </w:rPr>
        <w:t xml:space="preserve"> During this period, </w:t>
      </w:r>
      <w:r w:rsidR="000767AF" w:rsidRPr="000767AF">
        <w:rPr>
          <w:rFonts w:ascii="Franklin Gothic Book" w:hAnsi="Franklin Gothic Book" w:cstheme="minorHAnsi"/>
        </w:rPr>
        <w:t>Wisconsin was one of just four Midwestern states – in addition to North Dakota, South Dakota, and Minnesota – to avoid rural population decline.</w:t>
      </w:r>
    </w:p>
    <w:p w:rsid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</w:p>
    <w:p w:rsidR="000767AF" w:rsidRPr="000767AF" w:rsidRDefault="000767AF" w:rsidP="000767AF">
      <w:pPr>
        <w:shd w:val="clear" w:color="auto" w:fill="FFFFFF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It’s notable that Wisconsin’s</w:t>
      </w:r>
      <w:r w:rsidRPr="000767AF">
        <w:rPr>
          <w:rFonts w:ascii="Franklin Gothic Book" w:hAnsi="Franklin Gothic Book" w:cstheme="minorHAnsi"/>
        </w:rPr>
        <w:t xml:space="preserve"> fast</w:t>
      </w:r>
      <w:r>
        <w:rPr>
          <w:rFonts w:ascii="Franklin Gothic Book" w:hAnsi="Franklin Gothic Book" w:cstheme="minorHAnsi"/>
        </w:rPr>
        <w:t>est</w:t>
      </w:r>
      <w:r w:rsidRPr="000767AF">
        <w:rPr>
          <w:rFonts w:ascii="Franklin Gothic Book" w:hAnsi="Franklin Gothic Book" w:cstheme="minorHAnsi"/>
        </w:rPr>
        <w:t xml:space="preserve">-growing rural counties are dominated by many of </w:t>
      </w:r>
      <w:r w:rsidR="00C07BF5">
        <w:rPr>
          <w:rFonts w:ascii="Franklin Gothic Book" w:hAnsi="Franklin Gothic Book" w:cstheme="minorHAnsi"/>
        </w:rPr>
        <w:t xml:space="preserve">its </w:t>
      </w:r>
      <w:r w:rsidRPr="000767AF">
        <w:rPr>
          <w:rFonts w:ascii="Franklin Gothic Book" w:hAnsi="Franklin Gothic Book" w:cstheme="minorHAnsi"/>
        </w:rPr>
        <w:t xml:space="preserve">top destinations for tourism and recreation, especially during warm-weather months. They may be particularly attractive migration destinations for retirees, particularly those who already </w:t>
      </w:r>
      <w:r>
        <w:rPr>
          <w:rFonts w:ascii="Franklin Gothic Book" w:hAnsi="Franklin Gothic Book" w:cstheme="minorHAnsi"/>
        </w:rPr>
        <w:t>own property there.</w:t>
      </w:r>
    </w:p>
    <w:p w:rsidR="000767AF" w:rsidRDefault="000767AF" w:rsidP="00FB13DA">
      <w:pPr>
        <w:shd w:val="clear" w:color="auto" w:fill="FFFFFF"/>
        <w:rPr>
          <w:rFonts w:ascii="Franklin Gothic Book" w:hAnsi="Franklin Gothic Book" w:cstheme="minorHAnsi"/>
        </w:rPr>
      </w:pPr>
    </w:p>
    <w:p w:rsidR="00FB13DA" w:rsidRDefault="00FB13DA" w:rsidP="00FB13DA">
      <w:pPr>
        <w:shd w:val="clear" w:color="auto" w:fill="FFFFFF"/>
        <w:rPr>
          <w:rFonts w:ascii="Franklin Gothic Book" w:hAnsi="Franklin Gothic Book" w:cstheme="minorHAnsi"/>
        </w:rPr>
      </w:pPr>
      <w:r w:rsidRPr="00FB13DA">
        <w:rPr>
          <w:rFonts w:ascii="Franklin Gothic Book" w:hAnsi="Franklin Gothic Book" w:cstheme="minorHAnsi"/>
        </w:rPr>
        <w:t xml:space="preserve">Six counties in the state have seen population growth of 10% </w:t>
      </w:r>
      <w:r>
        <w:rPr>
          <w:rFonts w:ascii="Franklin Gothic Book" w:hAnsi="Franklin Gothic Book" w:cstheme="minorHAnsi"/>
        </w:rPr>
        <w:t>or more since 2010, with those</w:t>
      </w:r>
      <w:r w:rsidRPr="00FB13DA">
        <w:rPr>
          <w:rFonts w:ascii="Franklin Gothic Book" w:hAnsi="Franklin Gothic Book" w:cstheme="minorHAnsi"/>
        </w:rPr>
        <w:t xml:space="preserve"> atop the list being urban (Dane and St. Croix). </w:t>
      </w:r>
      <w:r>
        <w:rPr>
          <w:rFonts w:ascii="Franklin Gothic Book" w:hAnsi="Franklin Gothic Book" w:cstheme="minorHAnsi"/>
        </w:rPr>
        <w:t>T</w:t>
      </w:r>
      <w:r w:rsidRPr="00FB13DA">
        <w:rPr>
          <w:rFonts w:ascii="Franklin Gothic Book" w:hAnsi="Franklin Gothic Book" w:cstheme="minorHAnsi"/>
        </w:rPr>
        <w:t>he next four on the list are rural: Sawyer,</w:t>
      </w:r>
      <w:r w:rsidR="000767AF">
        <w:rPr>
          <w:rFonts w:ascii="Franklin Gothic Book" w:hAnsi="Franklin Gothic Book" w:cstheme="minorHAnsi"/>
        </w:rPr>
        <w:t xml:space="preserve"> </w:t>
      </w:r>
      <w:r w:rsidRPr="00FB13DA">
        <w:rPr>
          <w:rFonts w:ascii="Franklin Gothic Book" w:hAnsi="Franklin Gothic Book" w:cstheme="minorHAnsi"/>
        </w:rPr>
        <w:t>Vilas, Bayfield, and Burnett. Door County narrowly missed the cutoff with a 9.9% population increase.</w:t>
      </w:r>
      <w:bookmarkStart w:id="0" w:name="_GoBack"/>
      <w:bookmarkEnd w:id="0"/>
      <w:r w:rsidR="000767AF">
        <w:rPr>
          <w:rFonts w:ascii="Franklin Gothic Book" w:hAnsi="Franklin Gothic Book" w:cstheme="minorHAnsi"/>
        </w:rPr>
        <w:t xml:space="preserve"> </w:t>
      </w:r>
    </w:p>
    <w:p w:rsidR="000767AF" w:rsidRDefault="000767AF" w:rsidP="00FB13DA">
      <w:pPr>
        <w:shd w:val="clear" w:color="auto" w:fill="FFFFFF"/>
        <w:rPr>
          <w:rFonts w:ascii="Franklin Gothic Book" w:hAnsi="Franklin Gothic Book" w:cstheme="minorHAnsi"/>
        </w:rPr>
      </w:pPr>
    </w:p>
    <w:p w:rsidR="000767AF" w:rsidRDefault="000767AF" w:rsidP="00FB13DA">
      <w:pPr>
        <w:shd w:val="clear" w:color="auto" w:fill="FFFFFF"/>
        <w:rPr>
          <w:rFonts w:ascii="Franklin Gothic Book" w:hAnsi="Franklin Gothic Book" w:cstheme="minorHAnsi"/>
        </w:rPr>
      </w:pPr>
      <w:r w:rsidRPr="000767AF">
        <w:rPr>
          <w:rFonts w:ascii="Franklin Gothic Book" w:hAnsi="Franklin Gothic Book" w:cstheme="minorHAnsi"/>
        </w:rPr>
        <w:t>Meanwhile, seven counties experienced the state’s fastest rate of population decline, at 2% or more since 2010. Six of them are rural counties, listed here in order of percentage decrease: Richland, Rusk, Crawford, Taylor, Shawano, and Langlade. The one urban county on this list is also the state’s largest, Milwaukee.</w:t>
      </w:r>
    </w:p>
    <w:p w:rsidR="00980EC9" w:rsidRDefault="00980EC9" w:rsidP="00FB13DA">
      <w:pPr>
        <w:shd w:val="clear" w:color="auto" w:fill="FFFFFF"/>
        <w:rPr>
          <w:rFonts w:ascii="Franklin Gothic Book" w:hAnsi="Franklin Gothic Book" w:cstheme="minorHAnsi"/>
        </w:rPr>
      </w:pPr>
    </w:p>
    <w:p w:rsidR="00980EC9" w:rsidRDefault="00980EC9" w:rsidP="00FB13DA">
      <w:pPr>
        <w:shd w:val="clear" w:color="auto" w:fill="FFFFFF"/>
        <w:rPr>
          <w:rFonts w:ascii="Franklin Gothic Book" w:hAnsi="Franklin Gothic Book" w:cstheme="minorHAnsi"/>
        </w:rPr>
      </w:pPr>
      <w:r w:rsidRPr="00980EC9">
        <w:rPr>
          <w:rFonts w:ascii="Franklin Gothic Book" w:hAnsi="Franklin Gothic Book" w:cstheme="minorHAnsi"/>
        </w:rPr>
        <w:t xml:space="preserve">Relative to the decade prior (2010 to 2020), some Midwestern states saw modestly increased rates of rural population growth during the initial years of the COVID-19 pandemic, from 2020 to 2022. </w:t>
      </w:r>
      <w:r w:rsidR="00FC601A">
        <w:rPr>
          <w:rFonts w:ascii="Franklin Gothic Book" w:hAnsi="Franklin Gothic Book" w:cstheme="minorHAnsi"/>
        </w:rPr>
        <w:t>Wisconsin’s rural p</w:t>
      </w:r>
      <w:r w:rsidRPr="00980EC9">
        <w:rPr>
          <w:rFonts w:ascii="Franklin Gothic Book" w:hAnsi="Franklin Gothic Book" w:cstheme="minorHAnsi"/>
        </w:rPr>
        <w:t xml:space="preserve">opulation growth </w:t>
      </w:r>
      <w:r w:rsidR="00FC601A">
        <w:rPr>
          <w:rFonts w:ascii="Franklin Gothic Book" w:hAnsi="Franklin Gothic Book" w:cstheme="minorHAnsi"/>
        </w:rPr>
        <w:t>rate for all rural counties essentially remained unchanged, though individual counties did see increases or decreases</w:t>
      </w:r>
      <w:r w:rsidRPr="00980EC9">
        <w:rPr>
          <w:rFonts w:ascii="Franklin Gothic Book" w:hAnsi="Franklin Gothic Book" w:cstheme="minorHAnsi"/>
        </w:rPr>
        <w:t>.</w:t>
      </w:r>
    </w:p>
    <w:p w:rsidR="00F862BA" w:rsidRDefault="00F862BA" w:rsidP="00F862BA">
      <w:pPr>
        <w:shd w:val="clear" w:color="auto" w:fill="FFFFFF"/>
        <w:rPr>
          <w:rFonts w:ascii="Franklin Gothic Book" w:hAnsi="Franklin Gothic Book" w:cstheme="minorHAnsi"/>
        </w:rPr>
      </w:pPr>
    </w:p>
    <w:p w:rsidR="00945294" w:rsidRPr="00187430" w:rsidRDefault="00651D3B" w:rsidP="00F862BA">
      <w:pPr>
        <w:shd w:val="clear" w:color="auto" w:fill="FFFFFF"/>
        <w:rPr>
          <w:rFonts w:ascii="Franklin Gothic Book" w:hAnsi="Franklin Gothic Book" w:cstheme="minorHAnsi"/>
        </w:rPr>
      </w:pPr>
      <w:r w:rsidRPr="00187430">
        <w:rPr>
          <w:rFonts w:ascii="Franklin Gothic Book" w:hAnsi="Franklin Gothic Book" w:cstheme="minorHAnsi"/>
          <w:i/>
        </w:rPr>
        <w:t>This information is a service of the Wisconsin Policy Forum, the state’s leading resource for nonpartisan state and local government research and civic education. Learn more at</w:t>
      </w:r>
      <w:r w:rsidR="008B4465" w:rsidRPr="00187430">
        <w:rPr>
          <w:rFonts w:ascii="Franklin Gothic Book" w:hAnsi="Franklin Gothic Book" w:cstheme="minorHAnsi"/>
          <w:i/>
        </w:rPr>
        <w:t xml:space="preserve"> </w:t>
      </w:r>
      <w:hyperlink r:id="rId5" w:history="1">
        <w:r w:rsidR="008B4465" w:rsidRPr="00187430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="008B4465" w:rsidRPr="00187430">
        <w:rPr>
          <w:rFonts w:ascii="Franklin Gothic Book" w:hAnsi="Franklin Gothic Book" w:cstheme="minorHAnsi"/>
          <w:i/>
        </w:rPr>
        <w:t>.</w:t>
      </w:r>
    </w:p>
    <w:sectPr w:rsidR="00945294" w:rsidRPr="0018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193"/>
    <w:multiLevelType w:val="hybridMultilevel"/>
    <w:tmpl w:val="6882B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36276"/>
    <w:multiLevelType w:val="hybridMultilevel"/>
    <w:tmpl w:val="1266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93C"/>
    <w:multiLevelType w:val="hybridMultilevel"/>
    <w:tmpl w:val="FF4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143"/>
    <w:multiLevelType w:val="hybridMultilevel"/>
    <w:tmpl w:val="B4E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6A7"/>
    <w:multiLevelType w:val="hybridMultilevel"/>
    <w:tmpl w:val="E4D2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1E8"/>
    <w:multiLevelType w:val="hybridMultilevel"/>
    <w:tmpl w:val="A24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B30"/>
    <w:multiLevelType w:val="hybridMultilevel"/>
    <w:tmpl w:val="8B6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51CC"/>
    <w:multiLevelType w:val="hybridMultilevel"/>
    <w:tmpl w:val="1E2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5880"/>
    <w:multiLevelType w:val="hybridMultilevel"/>
    <w:tmpl w:val="F0E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335B0"/>
    <w:multiLevelType w:val="hybridMultilevel"/>
    <w:tmpl w:val="D622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229E"/>
    <w:multiLevelType w:val="hybridMultilevel"/>
    <w:tmpl w:val="E79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21B4"/>
    <w:multiLevelType w:val="hybridMultilevel"/>
    <w:tmpl w:val="3E48D6A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03D598D"/>
    <w:multiLevelType w:val="hybridMultilevel"/>
    <w:tmpl w:val="E44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B5"/>
    <w:multiLevelType w:val="hybridMultilevel"/>
    <w:tmpl w:val="874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2CA5"/>
    <w:multiLevelType w:val="hybridMultilevel"/>
    <w:tmpl w:val="F09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516B1"/>
    <w:multiLevelType w:val="hybridMultilevel"/>
    <w:tmpl w:val="97B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0B5F"/>
    <w:multiLevelType w:val="hybridMultilevel"/>
    <w:tmpl w:val="3898A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0115"/>
    <w:multiLevelType w:val="hybridMultilevel"/>
    <w:tmpl w:val="72A6E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401BE"/>
    <w:multiLevelType w:val="hybridMultilevel"/>
    <w:tmpl w:val="0DA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861A5"/>
    <w:multiLevelType w:val="hybridMultilevel"/>
    <w:tmpl w:val="6F5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CF6"/>
    <w:multiLevelType w:val="hybridMultilevel"/>
    <w:tmpl w:val="4572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E3144"/>
    <w:multiLevelType w:val="hybridMultilevel"/>
    <w:tmpl w:val="91C4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50CA"/>
    <w:multiLevelType w:val="hybridMultilevel"/>
    <w:tmpl w:val="4CCE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C12DF"/>
    <w:multiLevelType w:val="hybridMultilevel"/>
    <w:tmpl w:val="3AA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F5BDE"/>
    <w:multiLevelType w:val="hybridMultilevel"/>
    <w:tmpl w:val="81DC7D7A"/>
    <w:lvl w:ilvl="0" w:tplc="9D3A2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9"/>
  </w:num>
  <w:num w:numId="8">
    <w:abstractNumId w:val="22"/>
  </w:num>
  <w:num w:numId="9">
    <w:abstractNumId w:val="6"/>
  </w:num>
  <w:num w:numId="10">
    <w:abstractNumId w:val="10"/>
  </w:num>
  <w:num w:numId="11">
    <w:abstractNumId w:val="23"/>
  </w:num>
  <w:num w:numId="12">
    <w:abstractNumId w:val="20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21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3"/>
  </w:num>
  <w:num w:numId="23">
    <w:abstractNumId w:val="1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1B"/>
    <w:rsid w:val="00002011"/>
    <w:rsid w:val="0000222A"/>
    <w:rsid w:val="00013E15"/>
    <w:rsid w:val="00017316"/>
    <w:rsid w:val="00023F08"/>
    <w:rsid w:val="00024A4B"/>
    <w:rsid w:val="0002711A"/>
    <w:rsid w:val="00027EA7"/>
    <w:rsid w:val="00030218"/>
    <w:rsid w:val="00030DA7"/>
    <w:rsid w:val="000327AB"/>
    <w:rsid w:val="00033707"/>
    <w:rsid w:val="000448EF"/>
    <w:rsid w:val="00046ACB"/>
    <w:rsid w:val="0005444E"/>
    <w:rsid w:val="00060ED2"/>
    <w:rsid w:val="00061C1F"/>
    <w:rsid w:val="000639BA"/>
    <w:rsid w:val="00072AD0"/>
    <w:rsid w:val="00075616"/>
    <w:rsid w:val="000767AF"/>
    <w:rsid w:val="00076D7E"/>
    <w:rsid w:val="00083BDC"/>
    <w:rsid w:val="00084143"/>
    <w:rsid w:val="00094691"/>
    <w:rsid w:val="00096E0E"/>
    <w:rsid w:val="00097484"/>
    <w:rsid w:val="000975DA"/>
    <w:rsid w:val="000A0C64"/>
    <w:rsid w:val="000A7E6C"/>
    <w:rsid w:val="000B6347"/>
    <w:rsid w:val="000B703B"/>
    <w:rsid w:val="000C079A"/>
    <w:rsid w:val="000C1C06"/>
    <w:rsid w:val="000C6E57"/>
    <w:rsid w:val="000C742D"/>
    <w:rsid w:val="000C7EAA"/>
    <w:rsid w:val="000D07F5"/>
    <w:rsid w:val="000D1C1A"/>
    <w:rsid w:val="000E2288"/>
    <w:rsid w:val="000E7026"/>
    <w:rsid w:val="000E7713"/>
    <w:rsid w:val="000F3E7E"/>
    <w:rsid w:val="000F737A"/>
    <w:rsid w:val="0010157E"/>
    <w:rsid w:val="00101D3B"/>
    <w:rsid w:val="00105962"/>
    <w:rsid w:val="001078EB"/>
    <w:rsid w:val="00110370"/>
    <w:rsid w:val="00116C91"/>
    <w:rsid w:val="0011752A"/>
    <w:rsid w:val="00117B41"/>
    <w:rsid w:val="00122304"/>
    <w:rsid w:val="00123652"/>
    <w:rsid w:val="001279CF"/>
    <w:rsid w:val="00127DDE"/>
    <w:rsid w:val="00133BA7"/>
    <w:rsid w:val="001345F0"/>
    <w:rsid w:val="00134ED6"/>
    <w:rsid w:val="00135005"/>
    <w:rsid w:val="00135643"/>
    <w:rsid w:val="001403B1"/>
    <w:rsid w:val="00142A38"/>
    <w:rsid w:val="0014528D"/>
    <w:rsid w:val="00152EF1"/>
    <w:rsid w:val="001551A1"/>
    <w:rsid w:val="00163EBD"/>
    <w:rsid w:val="00170597"/>
    <w:rsid w:val="0017168F"/>
    <w:rsid w:val="0017402B"/>
    <w:rsid w:val="00177990"/>
    <w:rsid w:val="00181D08"/>
    <w:rsid w:val="00187430"/>
    <w:rsid w:val="00192F8C"/>
    <w:rsid w:val="001A29F1"/>
    <w:rsid w:val="001A4472"/>
    <w:rsid w:val="001B085F"/>
    <w:rsid w:val="001B7D67"/>
    <w:rsid w:val="001C25DB"/>
    <w:rsid w:val="001C2D29"/>
    <w:rsid w:val="001D1A21"/>
    <w:rsid w:val="001D24C0"/>
    <w:rsid w:val="001D5348"/>
    <w:rsid w:val="001D6EFB"/>
    <w:rsid w:val="001D7218"/>
    <w:rsid w:val="001E0ED0"/>
    <w:rsid w:val="001E7246"/>
    <w:rsid w:val="001F3699"/>
    <w:rsid w:val="001F391C"/>
    <w:rsid w:val="001F4973"/>
    <w:rsid w:val="001F5582"/>
    <w:rsid w:val="001F7D21"/>
    <w:rsid w:val="001F7D95"/>
    <w:rsid w:val="00200C75"/>
    <w:rsid w:val="0020559F"/>
    <w:rsid w:val="00207698"/>
    <w:rsid w:val="00210928"/>
    <w:rsid w:val="002109B2"/>
    <w:rsid w:val="00212495"/>
    <w:rsid w:val="00213082"/>
    <w:rsid w:val="002133C0"/>
    <w:rsid w:val="00217DFF"/>
    <w:rsid w:val="00224F99"/>
    <w:rsid w:val="00225119"/>
    <w:rsid w:val="0022772B"/>
    <w:rsid w:val="00227FF5"/>
    <w:rsid w:val="00231F8B"/>
    <w:rsid w:val="00233F83"/>
    <w:rsid w:val="002357EC"/>
    <w:rsid w:val="0023635F"/>
    <w:rsid w:val="0023647E"/>
    <w:rsid w:val="002375CE"/>
    <w:rsid w:val="002464D9"/>
    <w:rsid w:val="00251B32"/>
    <w:rsid w:val="00252D19"/>
    <w:rsid w:val="00252F46"/>
    <w:rsid w:val="00256FE8"/>
    <w:rsid w:val="00257B07"/>
    <w:rsid w:val="0026426C"/>
    <w:rsid w:val="00264DC4"/>
    <w:rsid w:val="00267640"/>
    <w:rsid w:val="00267B35"/>
    <w:rsid w:val="00275A57"/>
    <w:rsid w:val="0028152E"/>
    <w:rsid w:val="00282AC3"/>
    <w:rsid w:val="00282E74"/>
    <w:rsid w:val="00283455"/>
    <w:rsid w:val="00290A7D"/>
    <w:rsid w:val="00290D1F"/>
    <w:rsid w:val="00291EF6"/>
    <w:rsid w:val="00292321"/>
    <w:rsid w:val="002930D5"/>
    <w:rsid w:val="00295527"/>
    <w:rsid w:val="0029767A"/>
    <w:rsid w:val="002A0354"/>
    <w:rsid w:val="002A26C6"/>
    <w:rsid w:val="002A41FD"/>
    <w:rsid w:val="002A5073"/>
    <w:rsid w:val="002B1A77"/>
    <w:rsid w:val="002B3033"/>
    <w:rsid w:val="002B5414"/>
    <w:rsid w:val="002C2368"/>
    <w:rsid w:val="002C5B60"/>
    <w:rsid w:val="002C5D27"/>
    <w:rsid w:val="002C64F1"/>
    <w:rsid w:val="002D0545"/>
    <w:rsid w:val="002D0D20"/>
    <w:rsid w:val="002D59AC"/>
    <w:rsid w:val="002E0FDC"/>
    <w:rsid w:val="002E466C"/>
    <w:rsid w:val="002E7DBF"/>
    <w:rsid w:val="002F0CED"/>
    <w:rsid w:val="002F0D68"/>
    <w:rsid w:val="002F264B"/>
    <w:rsid w:val="002F674D"/>
    <w:rsid w:val="003001AF"/>
    <w:rsid w:val="00301354"/>
    <w:rsid w:val="003032B0"/>
    <w:rsid w:val="00307765"/>
    <w:rsid w:val="00307B68"/>
    <w:rsid w:val="00311CA1"/>
    <w:rsid w:val="00313348"/>
    <w:rsid w:val="00315351"/>
    <w:rsid w:val="00315CFF"/>
    <w:rsid w:val="003206C0"/>
    <w:rsid w:val="00320D43"/>
    <w:rsid w:val="00323DE6"/>
    <w:rsid w:val="00326892"/>
    <w:rsid w:val="0033146C"/>
    <w:rsid w:val="00333CBD"/>
    <w:rsid w:val="003346AC"/>
    <w:rsid w:val="00336090"/>
    <w:rsid w:val="00340E36"/>
    <w:rsid w:val="0034186F"/>
    <w:rsid w:val="00342BD7"/>
    <w:rsid w:val="00342E07"/>
    <w:rsid w:val="00344FAF"/>
    <w:rsid w:val="003479AE"/>
    <w:rsid w:val="00354491"/>
    <w:rsid w:val="00355F63"/>
    <w:rsid w:val="0035717F"/>
    <w:rsid w:val="00360782"/>
    <w:rsid w:val="0037249B"/>
    <w:rsid w:val="003756BA"/>
    <w:rsid w:val="00375B61"/>
    <w:rsid w:val="00376A37"/>
    <w:rsid w:val="0037743C"/>
    <w:rsid w:val="00380494"/>
    <w:rsid w:val="00380E5C"/>
    <w:rsid w:val="00384FFB"/>
    <w:rsid w:val="003853FA"/>
    <w:rsid w:val="00390523"/>
    <w:rsid w:val="00390A15"/>
    <w:rsid w:val="00391B40"/>
    <w:rsid w:val="00394572"/>
    <w:rsid w:val="00395022"/>
    <w:rsid w:val="003A0EEC"/>
    <w:rsid w:val="003A167C"/>
    <w:rsid w:val="003A2BC1"/>
    <w:rsid w:val="003A6670"/>
    <w:rsid w:val="003B47CC"/>
    <w:rsid w:val="003C755D"/>
    <w:rsid w:val="003D18B3"/>
    <w:rsid w:val="003E0700"/>
    <w:rsid w:val="003E07FE"/>
    <w:rsid w:val="003E2271"/>
    <w:rsid w:val="003E4761"/>
    <w:rsid w:val="003E6A18"/>
    <w:rsid w:val="003F0124"/>
    <w:rsid w:val="003F52EE"/>
    <w:rsid w:val="00400730"/>
    <w:rsid w:val="0040220E"/>
    <w:rsid w:val="00402CAE"/>
    <w:rsid w:val="00404F7A"/>
    <w:rsid w:val="00406AB4"/>
    <w:rsid w:val="00406F6B"/>
    <w:rsid w:val="00412BE3"/>
    <w:rsid w:val="004165F2"/>
    <w:rsid w:val="004173A3"/>
    <w:rsid w:val="00420FFD"/>
    <w:rsid w:val="00422619"/>
    <w:rsid w:val="00422D7F"/>
    <w:rsid w:val="00426663"/>
    <w:rsid w:val="004315D7"/>
    <w:rsid w:val="004320B2"/>
    <w:rsid w:val="004333A0"/>
    <w:rsid w:val="00433E50"/>
    <w:rsid w:val="0043768B"/>
    <w:rsid w:val="00437ACA"/>
    <w:rsid w:val="004403F1"/>
    <w:rsid w:val="00440B68"/>
    <w:rsid w:val="004428D1"/>
    <w:rsid w:val="00443A88"/>
    <w:rsid w:val="0044487A"/>
    <w:rsid w:val="00446FBF"/>
    <w:rsid w:val="00447656"/>
    <w:rsid w:val="004534B5"/>
    <w:rsid w:val="00453969"/>
    <w:rsid w:val="00462692"/>
    <w:rsid w:val="00465751"/>
    <w:rsid w:val="00470B9E"/>
    <w:rsid w:val="00471547"/>
    <w:rsid w:val="00471E7F"/>
    <w:rsid w:val="00473322"/>
    <w:rsid w:val="00474D03"/>
    <w:rsid w:val="004754CA"/>
    <w:rsid w:val="004754FF"/>
    <w:rsid w:val="00475944"/>
    <w:rsid w:val="00477F66"/>
    <w:rsid w:val="00482A02"/>
    <w:rsid w:val="00483581"/>
    <w:rsid w:val="00485425"/>
    <w:rsid w:val="0048559B"/>
    <w:rsid w:val="00493AC3"/>
    <w:rsid w:val="00495534"/>
    <w:rsid w:val="004956A5"/>
    <w:rsid w:val="004975AD"/>
    <w:rsid w:val="004A0708"/>
    <w:rsid w:val="004A1813"/>
    <w:rsid w:val="004A27BF"/>
    <w:rsid w:val="004A563E"/>
    <w:rsid w:val="004B2F6E"/>
    <w:rsid w:val="004B5A4C"/>
    <w:rsid w:val="004B61E2"/>
    <w:rsid w:val="004B7233"/>
    <w:rsid w:val="004C2D13"/>
    <w:rsid w:val="004C2F8E"/>
    <w:rsid w:val="004C4246"/>
    <w:rsid w:val="004C6FF2"/>
    <w:rsid w:val="004C77B4"/>
    <w:rsid w:val="004D45F7"/>
    <w:rsid w:val="004D4F64"/>
    <w:rsid w:val="004D7D43"/>
    <w:rsid w:val="004E0865"/>
    <w:rsid w:val="004E0958"/>
    <w:rsid w:val="004E1EF5"/>
    <w:rsid w:val="004E312A"/>
    <w:rsid w:val="004E33D6"/>
    <w:rsid w:val="004E5BB0"/>
    <w:rsid w:val="004E7BA7"/>
    <w:rsid w:val="004F1C21"/>
    <w:rsid w:val="004F3EC2"/>
    <w:rsid w:val="004F6243"/>
    <w:rsid w:val="004F7D44"/>
    <w:rsid w:val="00500314"/>
    <w:rsid w:val="00503F26"/>
    <w:rsid w:val="00505575"/>
    <w:rsid w:val="00510DC3"/>
    <w:rsid w:val="00512E1D"/>
    <w:rsid w:val="00514C5B"/>
    <w:rsid w:val="00514FC9"/>
    <w:rsid w:val="00515082"/>
    <w:rsid w:val="00515830"/>
    <w:rsid w:val="0052059C"/>
    <w:rsid w:val="00521038"/>
    <w:rsid w:val="0052197F"/>
    <w:rsid w:val="00524EA9"/>
    <w:rsid w:val="005256D6"/>
    <w:rsid w:val="0053293F"/>
    <w:rsid w:val="00534132"/>
    <w:rsid w:val="005429A0"/>
    <w:rsid w:val="00542B0D"/>
    <w:rsid w:val="005431A3"/>
    <w:rsid w:val="0054373F"/>
    <w:rsid w:val="005453AD"/>
    <w:rsid w:val="00547FAA"/>
    <w:rsid w:val="005508D9"/>
    <w:rsid w:val="005515DE"/>
    <w:rsid w:val="005530C2"/>
    <w:rsid w:val="00556BBA"/>
    <w:rsid w:val="00563C7B"/>
    <w:rsid w:val="0056442E"/>
    <w:rsid w:val="005672F6"/>
    <w:rsid w:val="005713B1"/>
    <w:rsid w:val="0057766D"/>
    <w:rsid w:val="005845ED"/>
    <w:rsid w:val="0058749E"/>
    <w:rsid w:val="00592322"/>
    <w:rsid w:val="00592D78"/>
    <w:rsid w:val="00596BA0"/>
    <w:rsid w:val="005A7A83"/>
    <w:rsid w:val="005B395B"/>
    <w:rsid w:val="005C05D5"/>
    <w:rsid w:val="005C607D"/>
    <w:rsid w:val="005D1C9A"/>
    <w:rsid w:val="005D3FDB"/>
    <w:rsid w:val="005E0DCD"/>
    <w:rsid w:val="005E2C31"/>
    <w:rsid w:val="005F55FF"/>
    <w:rsid w:val="005F76DA"/>
    <w:rsid w:val="006007CB"/>
    <w:rsid w:val="006042A2"/>
    <w:rsid w:val="00605011"/>
    <w:rsid w:val="0060634B"/>
    <w:rsid w:val="00611CEA"/>
    <w:rsid w:val="00612545"/>
    <w:rsid w:val="00612CDE"/>
    <w:rsid w:val="00613981"/>
    <w:rsid w:val="006169EF"/>
    <w:rsid w:val="00620A16"/>
    <w:rsid w:val="00622418"/>
    <w:rsid w:val="0062290D"/>
    <w:rsid w:val="00624422"/>
    <w:rsid w:val="006322CA"/>
    <w:rsid w:val="006331E2"/>
    <w:rsid w:val="0063396E"/>
    <w:rsid w:val="00635E9F"/>
    <w:rsid w:val="00641ACA"/>
    <w:rsid w:val="0064387C"/>
    <w:rsid w:val="00645C75"/>
    <w:rsid w:val="006503EB"/>
    <w:rsid w:val="00651D3B"/>
    <w:rsid w:val="00651E88"/>
    <w:rsid w:val="006553F7"/>
    <w:rsid w:val="0066219E"/>
    <w:rsid w:val="0067232E"/>
    <w:rsid w:val="00672349"/>
    <w:rsid w:val="00672D91"/>
    <w:rsid w:val="00675D89"/>
    <w:rsid w:val="006777EA"/>
    <w:rsid w:val="00681CF4"/>
    <w:rsid w:val="006911C3"/>
    <w:rsid w:val="00694DEE"/>
    <w:rsid w:val="006A7F0F"/>
    <w:rsid w:val="006B30E0"/>
    <w:rsid w:val="006B5F18"/>
    <w:rsid w:val="006B6991"/>
    <w:rsid w:val="006B7983"/>
    <w:rsid w:val="006C1B31"/>
    <w:rsid w:val="006C3933"/>
    <w:rsid w:val="006C62AA"/>
    <w:rsid w:val="006C7DB7"/>
    <w:rsid w:val="006D0FA9"/>
    <w:rsid w:val="006D11B5"/>
    <w:rsid w:val="006D474B"/>
    <w:rsid w:val="006D5643"/>
    <w:rsid w:val="006E3953"/>
    <w:rsid w:val="006E471E"/>
    <w:rsid w:val="006E7695"/>
    <w:rsid w:val="006F0DEA"/>
    <w:rsid w:val="006F312C"/>
    <w:rsid w:val="006F35A5"/>
    <w:rsid w:val="006F3DC0"/>
    <w:rsid w:val="006F69D2"/>
    <w:rsid w:val="00702E58"/>
    <w:rsid w:val="0070301B"/>
    <w:rsid w:val="00711815"/>
    <w:rsid w:val="00717C1B"/>
    <w:rsid w:val="00717F19"/>
    <w:rsid w:val="00721E38"/>
    <w:rsid w:val="007222BA"/>
    <w:rsid w:val="00731F6F"/>
    <w:rsid w:val="00733DEC"/>
    <w:rsid w:val="00737E2B"/>
    <w:rsid w:val="007428AA"/>
    <w:rsid w:val="00742C90"/>
    <w:rsid w:val="007501EA"/>
    <w:rsid w:val="00752557"/>
    <w:rsid w:val="007532C7"/>
    <w:rsid w:val="00756595"/>
    <w:rsid w:val="00756D35"/>
    <w:rsid w:val="007571FA"/>
    <w:rsid w:val="007605E3"/>
    <w:rsid w:val="00761CA2"/>
    <w:rsid w:val="00761D29"/>
    <w:rsid w:val="00764979"/>
    <w:rsid w:val="00766F7A"/>
    <w:rsid w:val="00767082"/>
    <w:rsid w:val="00774C95"/>
    <w:rsid w:val="007860B9"/>
    <w:rsid w:val="00787E47"/>
    <w:rsid w:val="00790740"/>
    <w:rsid w:val="00790C15"/>
    <w:rsid w:val="00793D80"/>
    <w:rsid w:val="0079649C"/>
    <w:rsid w:val="007A11AF"/>
    <w:rsid w:val="007A4412"/>
    <w:rsid w:val="007A559B"/>
    <w:rsid w:val="007B37A6"/>
    <w:rsid w:val="007B5610"/>
    <w:rsid w:val="007B5E2A"/>
    <w:rsid w:val="007B6FCE"/>
    <w:rsid w:val="007C03B5"/>
    <w:rsid w:val="007C03E6"/>
    <w:rsid w:val="007C09C5"/>
    <w:rsid w:val="007C1525"/>
    <w:rsid w:val="007D226D"/>
    <w:rsid w:val="007D47C2"/>
    <w:rsid w:val="007D4FEE"/>
    <w:rsid w:val="007D7F47"/>
    <w:rsid w:val="007E32AA"/>
    <w:rsid w:val="007E524C"/>
    <w:rsid w:val="007E53DA"/>
    <w:rsid w:val="007F148D"/>
    <w:rsid w:val="007F2C54"/>
    <w:rsid w:val="007F4F93"/>
    <w:rsid w:val="007F7990"/>
    <w:rsid w:val="008021FA"/>
    <w:rsid w:val="008038D6"/>
    <w:rsid w:val="00804592"/>
    <w:rsid w:val="008053F4"/>
    <w:rsid w:val="0080668F"/>
    <w:rsid w:val="008073AA"/>
    <w:rsid w:val="00807655"/>
    <w:rsid w:val="0081163E"/>
    <w:rsid w:val="008152F0"/>
    <w:rsid w:val="00820FA2"/>
    <w:rsid w:val="00821EB2"/>
    <w:rsid w:val="00824E11"/>
    <w:rsid w:val="00824E79"/>
    <w:rsid w:val="00826A64"/>
    <w:rsid w:val="00830F1A"/>
    <w:rsid w:val="0083303E"/>
    <w:rsid w:val="00835AAF"/>
    <w:rsid w:val="008360EC"/>
    <w:rsid w:val="008375A3"/>
    <w:rsid w:val="008442EC"/>
    <w:rsid w:val="008449B9"/>
    <w:rsid w:val="0084550E"/>
    <w:rsid w:val="00846DE3"/>
    <w:rsid w:val="008475EB"/>
    <w:rsid w:val="00850258"/>
    <w:rsid w:val="00851013"/>
    <w:rsid w:val="0085426E"/>
    <w:rsid w:val="008544D5"/>
    <w:rsid w:val="008625A0"/>
    <w:rsid w:val="008630D0"/>
    <w:rsid w:val="00866D52"/>
    <w:rsid w:val="00867912"/>
    <w:rsid w:val="008735B6"/>
    <w:rsid w:val="008751B9"/>
    <w:rsid w:val="00880AE3"/>
    <w:rsid w:val="00881456"/>
    <w:rsid w:val="00881978"/>
    <w:rsid w:val="0088736D"/>
    <w:rsid w:val="008901C0"/>
    <w:rsid w:val="00890B29"/>
    <w:rsid w:val="008920B5"/>
    <w:rsid w:val="00892475"/>
    <w:rsid w:val="00895A6C"/>
    <w:rsid w:val="00897506"/>
    <w:rsid w:val="008A2107"/>
    <w:rsid w:val="008A2FD3"/>
    <w:rsid w:val="008A3F80"/>
    <w:rsid w:val="008B2200"/>
    <w:rsid w:val="008B232A"/>
    <w:rsid w:val="008B3D6F"/>
    <w:rsid w:val="008B4465"/>
    <w:rsid w:val="008B549A"/>
    <w:rsid w:val="008C0B69"/>
    <w:rsid w:val="008C1D3D"/>
    <w:rsid w:val="008C326A"/>
    <w:rsid w:val="008C33C4"/>
    <w:rsid w:val="008C43BF"/>
    <w:rsid w:val="008C6590"/>
    <w:rsid w:val="008C691C"/>
    <w:rsid w:val="008D19EC"/>
    <w:rsid w:val="008D2718"/>
    <w:rsid w:val="008D4673"/>
    <w:rsid w:val="008E07EC"/>
    <w:rsid w:val="008E402B"/>
    <w:rsid w:val="008E4CD9"/>
    <w:rsid w:val="008E4E51"/>
    <w:rsid w:val="008F168A"/>
    <w:rsid w:val="00900472"/>
    <w:rsid w:val="009058A5"/>
    <w:rsid w:val="00910CEA"/>
    <w:rsid w:val="00911899"/>
    <w:rsid w:val="00917144"/>
    <w:rsid w:val="0092026E"/>
    <w:rsid w:val="00921362"/>
    <w:rsid w:val="009330C1"/>
    <w:rsid w:val="00942F7E"/>
    <w:rsid w:val="00945294"/>
    <w:rsid w:val="0095035A"/>
    <w:rsid w:val="00953887"/>
    <w:rsid w:val="00953964"/>
    <w:rsid w:val="00953C31"/>
    <w:rsid w:val="00955826"/>
    <w:rsid w:val="00957CB9"/>
    <w:rsid w:val="00960705"/>
    <w:rsid w:val="00963E91"/>
    <w:rsid w:val="00966C01"/>
    <w:rsid w:val="00966DE6"/>
    <w:rsid w:val="00971E7F"/>
    <w:rsid w:val="00972A25"/>
    <w:rsid w:val="00974B47"/>
    <w:rsid w:val="009759F0"/>
    <w:rsid w:val="009770BF"/>
    <w:rsid w:val="00977E9E"/>
    <w:rsid w:val="00980EC9"/>
    <w:rsid w:val="00982392"/>
    <w:rsid w:val="009826C9"/>
    <w:rsid w:val="00990949"/>
    <w:rsid w:val="00991B46"/>
    <w:rsid w:val="009A0F0F"/>
    <w:rsid w:val="009A1E19"/>
    <w:rsid w:val="009A47F6"/>
    <w:rsid w:val="009A61AB"/>
    <w:rsid w:val="009B2019"/>
    <w:rsid w:val="009B41BB"/>
    <w:rsid w:val="009C226D"/>
    <w:rsid w:val="009C2C0E"/>
    <w:rsid w:val="009C3AF7"/>
    <w:rsid w:val="009D0BAA"/>
    <w:rsid w:val="009D3653"/>
    <w:rsid w:val="009D3EF9"/>
    <w:rsid w:val="009D5F15"/>
    <w:rsid w:val="009E1C3A"/>
    <w:rsid w:val="009E3105"/>
    <w:rsid w:val="009E5F03"/>
    <w:rsid w:val="009E6A91"/>
    <w:rsid w:val="009E7E4A"/>
    <w:rsid w:val="009F1C81"/>
    <w:rsid w:val="009F271F"/>
    <w:rsid w:val="009F7F24"/>
    <w:rsid w:val="00A05A51"/>
    <w:rsid w:val="00A11162"/>
    <w:rsid w:val="00A11524"/>
    <w:rsid w:val="00A13067"/>
    <w:rsid w:val="00A23470"/>
    <w:rsid w:val="00A24A8B"/>
    <w:rsid w:val="00A27D77"/>
    <w:rsid w:val="00A331AB"/>
    <w:rsid w:val="00A3662D"/>
    <w:rsid w:val="00A4700F"/>
    <w:rsid w:val="00A517BE"/>
    <w:rsid w:val="00A5288D"/>
    <w:rsid w:val="00A52FF4"/>
    <w:rsid w:val="00A53816"/>
    <w:rsid w:val="00A54781"/>
    <w:rsid w:val="00A55B51"/>
    <w:rsid w:val="00A56FAF"/>
    <w:rsid w:val="00A61E31"/>
    <w:rsid w:val="00A63D16"/>
    <w:rsid w:val="00A64417"/>
    <w:rsid w:val="00A652A3"/>
    <w:rsid w:val="00A76629"/>
    <w:rsid w:val="00A8348D"/>
    <w:rsid w:val="00A9372F"/>
    <w:rsid w:val="00A93F07"/>
    <w:rsid w:val="00A9471C"/>
    <w:rsid w:val="00A95202"/>
    <w:rsid w:val="00A9773A"/>
    <w:rsid w:val="00A97F0A"/>
    <w:rsid w:val="00AA19FE"/>
    <w:rsid w:val="00AB0810"/>
    <w:rsid w:val="00AB0EB2"/>
    <w:rsid w:val="00AB4172"/>
    <w:rsid w:val="00AB51A1"/>
    <w:rsid w:val="00AB647C"/>
    <w:rsid w:val="00AB64C3"/>
    <w:rsid w:val="00AB6955"/>
    <w:rsid w:val="00AC0AE8"/>
    <w:rsid w:val="00AC4EDB"/>
    <w:rsid w:val="00AC783B"/>
    <w:rsid w:val="00AC7F88"/>
    <w:rsid w:val="00AD0997"/>
    <w:rsid w:val="00AD1C94"/>
    <w:rsid w:val="00AD4EE8"/>
    <w:rsid w:val="00AD5081"/>
    <w:rsid w:val="00AE3316"/>
    <w:rsid w:val="00AE4AFA"/>
    <w:rsid w:val="00AE7970"/>
    <w:rsid w:val="00AF2951"/>
    <w:rsid w:val="00AF4ABA"/>
    <w:rsid w:val="00B03092"/>
    <w:rsid w:val="00B06422"/>
    <w:rsid w:val="00B06D3D"/>
    <w:rsid w:val="00B10C0C"/>
    <w:rsid w:val="00B12596"/>
    <w:rsid w:val="00B139C5"/>
    <w:rsid w:val="00B14CE4"/>
    <w:rsid w:val="00B25212"/>
    <w:rsid w:val="00B277EA"/>
    <w:rsid w:val="00B32F00"/>
    <w:rsid w:val="00B34D72"/>
    <w:rsid w:val="00B41F2C"/>
    <w:rsid w:val="00B45F65"/>
    <w:rsid w:val="00B4646D"/>
    <w:rsid w:val="00B52C8A"/>
    <w:rsid w:val="00B52D0D"/>
    <w:rsid w:val="00B52F36"/>
    <w:rsid w:val="00B55B40"/>
    <w:rsid w:val="00B55D2A"/>
    <w:rsid w:val="00B63B45"/>
    <w:rsid w:val="00B6478A"/>
    <w:rsid w:val="00B64B97"/>
    <w:rsid w:val="00B650DF"/>
    <w:rsid w:val="00B6560F"/>
    <w:rsid w:val="00B673A4"/>
    <w:rsid w:val="00B7574F"/>
    <w:rsid w:val="00B76892"/>
    <w:rsid w:val="00B77C93"/>
    <w:rsid w:val="00B80EAA"/>
    <w:rsid w:val="00B8171E"/>
    <w:rsid w:val="00B83D87"/>
    <w:rsid w:val="00B8403E"/>
    <w:rsid w:val="00B87928"/>
    <w:rsid w:val="00B96388"/>
    <w:rsid w:val="00BA0612"/>
    <w:rsid w:val="00BA14A7"/>
    <w:rsid w:val="00BA1570"/>
    <w:rsid w:val="00BA174E"/>
    <w:rsid w:val="00BA4B31"/>
    <w:rsid w:val="00BA4CB9"/>
    <w:rsid w:val="00BA62C2"/>
    <w:rsid w:val="00BB3994"/>
    <w:rsid w:val="00BB51CD"/>
    <w:rsid w:val="00BB69CF"/>
    <w:rsid w:val="00BC317E"/>
    <w:rsid w:val="00BC45B7"/>
    <w:rsid w:val="00BC4D7E"/>
    <w:rsid w:val="00BD3324"/>
    <w:rsid w:val="00BD3B36"/>
    <w:rsid w:val="00BE1A49"/>
    <w:rsid w:val="00BE4ED4"/>
    <w:rsid w:val="00BE6FC2"/>
    <w:rsid w:val="00BF391C"/>
    <w:rsid w:val="00BF560F"/>
    <w:rsid w:val="00BF5D4D"/>
    <w:rsid w:val="00C00EC5"/>
    <w:rsid w:val="00C0327E"/>
    <w:rsid w:val="00C0699F"/>
    <w:rsid w:val="00C07BF5"/>
    <w:rsid w:val="00C11896"/>
    <w:rsid w:val="00C12E83"/>
    <w:rsid w:val="00C15843"/>
    <w:rsid w:val="00C16BA3"/>
    <w:rsid w:val="00C24E91"/>
    <w:rsid w:val="00C2579D"/>
    <w:rsid w:val="00C26A6F"/>
    <w:rsid w:val="00C26EFC"/>
    <w:rsid w:val="00C300C8"/>
    <w:rsid w:val="00C317A1"/>
    <w:rsid w:val="00C35E52"/>
    <w:rsid w:val="00C36115"/>
    <w:rsid w:val="00C4198E"/>
    <w:rsid w:val="00C41ECF"/>
    <w:rsid w:val="00C42C68"/>
    <w:rsid w:val="00C43301"/>
    <w:rsid w:val="00C4630A"/>
    <w:rsid w:val="00C468D2"/>
    <w:rsid w:val="00C476C9"/>
    <w:rsid w:val="00C54A3B"/>
    <w:rsid w:val="00C60F54"/>
    <w:rsid w:val="00C6154D"/>
    <w:rsid w:val="00C61924"/>
    <w:rsid w:val="00C659DA"/>
    <w:rsid w:val="00C65FD7"/>
    <w:rsid w:val="00C6660C"/>
    <w:rsid w:val="00C6660F"/>
    <w:rsid w:val="00C67A1C"/>
    <w:rsid w:val="00C75800"/>
    <w:rsid w:val="00C774B4"/>
    <w:rsid w:val="00C77E24"/>
    <w:rsid w:val="00C77FCC"/>
    <w:rsid w:val="00C82F1D"/>
    <w:rsid w:val="00C855A8"/>
    <w:rsid w:val="00C85E87"/>
    <w:rsid w:val="00C91006"/>
    <w:rsid w:val="00C92333"/>
    <w:rsid w:val="00C95306"/>
    <w:rsid w:val="00C966FB"/>
    <w:rsid w:val="00CA4209"/>
    <w:rsid w:val="00CA5A9A"/>
    <w:rsid w:val="00CA6D33"/>
    <w:rsid w:val="00CB1651"/>
    <w:rsid w:val="00CB20AB"/>
    <w:rsid w:val="00CB5DB7"/>
    <w:rsid w:val="00CC2842"/>
    <w:rsid w:val="00CC3242"/>
    <w:rsid w:val="00CC3462"/>
    <w:rsid w:val="00CC48BD"/>
    <w:rsid w:val="00CC53D4"/>
    <w:rsid w:val="00CC7E34"/>
    <w:rsid w:val="00CD25CC"/>
    <w:rsid w:val="00CD5ADE"/>
    <w:rsid w:val="00CD7A01"/>
    <w:rsid w:val="00CE03C3"/>
    <w:rsid w:val="00CF100F"/>
    <w:rsid w:val="00CF1B35"/>
    <w:rsid w:val="00CF54A1"/>
    <w:rsid w:val="00CF7346"/>
    <w:rsid w:val="00CF7C3B"/>
    <w:rsid w:val="00D03E0D"/>
    <w:rsid w:val="00D07387"/>
    <w:rsid w:val="00D10204"/>
    <w:rsid w:val="00D11204"/>
    <w:rsid w:val="00D116DF"/>
    <w:rsid w:val="00D1335A"/>
    <w:rsid w:val="00D17DD6"/>
    <w:rsid w:val="00D21351"/>
    <w:rsid w:val="00D23C4A"/>
    <w:rsid w:val="00D25A9D"/>
    <w:rsid w:val="00D26424"/>
    <w:rsid w:val="00D333A5"/>
    <w:rsid w:val="00D355F9"/>
    <w:rsid w:val="00D377D5"/>
    <w:rsid w:val="00D43F75"/>
    <w:rsid w:val="00D450C5"/>
    <w:rsid w:val="00D4510F"/>
    <w:rsid w:val="00D50A51"/>
    <w:rsid w:val="00D5246F"/>
    <w:rsid w:val="00D537F1"/>
    <w:rsid w:val="00D54BC2"/>
    <w:rsid w:val="00D55D0E"/>
    <w:rsid w:val="00D57257"/>
    <w:rsid w:val="00D65481"/>
    <w:rsid w:val="00D654EE"/>
    <w:rsid w:val="00D656AC"/>
    <w:rsid w:val="00D6577F"/>
    <w:rsid w:val="00D7099C"/>
    <w:rsid w:val="00D72F37"/>
    <w:rsid w:val="00D748C5"/>
    <w:rsid w:val="00D77892"/>
    <w:rsid w:val="00D81EC5"/>
    <w:rsid w:val="00D8430B"/>
    <w:rsid w:val="00D86566"/>
    <w:rsid w:val="00D879CB"/>
    <w:rsid w:val="00D90BD6"/>
    <w:rsid w:val="00D9374B"/>
    <w:rsid w:val="00D94FDD"/>
    <w:rsid w:val="00D95462"/>
    <w:rsid w:val="00D9668C"/>
    <w:rsid w:val="00DA1541"/>
    <w:rsid w:val="00DA447D"/>
    <w:rsid w:val="00DA6C87"/>
    <w:rsid w:val="00DA7489"/>
    <w:rsid w:val="00DA7A11"/>
    <w:rsid w:val="00DA7A26"/>
    <w:rsid w:val="00DA7DB2"/>
    <w:rsid w:val="00DB187F"/>
    <w:rsid w:val="00DB4790"/>
    <w:rsid w:val="00DB56AE"/>
    <w:rsid w:val="00DB66C4"/>
    <w:rsid w:val="00DB717F"/>
    <w:rsid w:val="00DC12BD"/>
    <w:rsid w:val="00DC14B0"/>
    <w:rsid w:val="00DC15CD"/>
    <w:rsid w:val="00DC3081"/>
    <w:rsid w:val="00DC4564"/>
    <w:rsid w:val="00DC7980"/>
    <w:rsid w:val="00DD2BC0"/>
    <w:rsid w:val="00DD2F6F"/>
    <w:rsid w:val="00DE1E51"/>
    <w:rsid w:val="00DE24A0"/>
    <w:rsid w:val="00DE37ED"/>
    <w:rsid w:val="00DE392A"/>
    <w:rsid w:val="00DE5AA2"/>
    <w:rsid w:val="00DE6596"/>
    <w:rsid w:val="00DE7DFC"/>
    <w:rsid w:val="00DF0780"/>
    <w:rsid w:val="00DF2AA3"/>
    <w:rsid w:val="00DF35DB"/>
    <w:rsid w:val="00DF3740"/>
    <w:rsid w:val="00DF587B"/>
    <w:rsid w:val="00DF5E6D"/>
    <w:rsid w:val="00E0222F"/>
    <w:rsid w:val="00E1425A"/>
    <w:rsid w:val="00E152FC"/>
    <w:rsid w:val="00E17EB4"/>
    <w:rsid w:val="00E25F8B"/>
    <w:rsid w:val="00E27885"/>
    <w:rsid w:val="00E32A8A"/>
    <w:rsid w:val="00E370BE"/>
    <w:rsid w:val="00E407AF"/>
    <w:rsid w:val="00E422E4"/>
    <w:rsid w:val="00E43874"/>
    <w:rsid w:val="00E45DE1"/>
    <w:rsid w:val="00E50022"/>
    <w:rsid w:val="00E65049"/>
    <w:rsid w:val="00E65E1F"/>
    <w:rsid w:val="00E70539"/>
    <w:rsid w:val="00E70834"/>
    <w:rsid w:val="00E74EFF"/>
    <w:rsid w:val="00E76216"/>
    <w:rsid w:val="00E82EDD"/>
    <w:rsid w:val="00E83826"/>
    <w:rsid w:val="00E855DD"/>
    <w:rsid w:val="00E85748"/>
    <w:rsid w:val="00E87CA6"/>
    <w:rsid w:val="00E91448"/>
    <w:rsid w:val="00E9180D"/>
    <w:rsid w:val="00E91DAD"/>
    <w:rsid w:val="00E91FA6"/>
    <w:rsid w:val="00E936FE"/>
    <w:rsid w:val="00E97D00"/>
    <w:rsid w:val="00EA767D"/>
    <w:rsid w:val="00EB0B1D"/>
    <w:rsid w:val="00EB2C2A"/>
    <w:rsid w:val="00EB3C3D"/>
    <w:rsid w:val="00EB5F47"/>
    <w:rsid w:val="00EC01D4"/>
    <w:rsid w:val="00EC304A"/>
    <w:rsid w:val="00EC3F3C"/>
    <w:rsid w:val="00EC4016"/>
    <w:rsid w:val="00EC555C"/>
    <w:rsid w:val="00EC7822"/>
    <w:rsid w:val="00ED03B9"/>
    <w:rsid w:val="00ED5D63"/>
    <w:rsid w:val="00EE0D71"/>
    <w:rsid w:val="00EE1C09"/>
    <w:rsid w:val="00EE4133"/>
    <w:rsid w:val="00EF0422"/>
    <w:rsid w:val="00EF0E6D"/>
    <w:rsid w:val="00EF571C"/>
    <w:rsid w:val="00F0225A"/>
    <w:rsid w:val="00F02CC5"/>
    <w:rsid w:val="00F036CE"/>
    <w:rsid w:val="00F062EF"/>
    <w:rsid w:val="00F105FE"/>
    <w:rsid w:val="00F121ED"/>
    <w:rsid w:val="00F1363C"/>
    <w:rsid w:val="00F13E9A"/>
    <w:rsid w:val="00F14B56"/>
    <w:rsid w:val="00F155B4"/>
    <w:rsid w:val="00F15B70"/>
    <w:rsid w:val="00F1716A"/>
    <w:rsid w:val="00F2371D"/>
    <w:rsid w:val="00F2449B"/>
    <w:rsid w:val="00F258F5"/>
    <w:rsid w:val="00F26045"/>
    <w:rsid w:val="00F36DEC"/>
    <w:rsid w:val="00F37686"/>
    <w:rsid w:val="00F42F0D"/>
    <w:rsid w:val="00F51B04"/>
    <w:rsid w:val="00F51C4E"/>
    <w:rsid w:val="00F63C56"/>
    <w:rsid w:val="00F7051C"/>
    <w:rsid w:val="00F706AA"/>
    <w:rsid w:val="00F804EE"/>
    <w:rsid w:val="00F80EE8"/>
    <w:rsid w:val="00F8387A"/>
    <w:rsid w:val="00F842CD"/>
    <w:rsid w:val="00F85953"/>
    <w:rsid w:val="00F85C40"/>
    <w:rsid w:val="00F862BA"/>
    <w:rsid w:val="00F8658D"/>
    <w:rsid w:val="00F905A8"/>
    <w:rsid w:val="00F90B83"/>
    <w:rsid w:val="00F948A8"/>
    <w:rsid w:val="00F953B6"/>
    <w:rsid w:val="00F95761"/>
    <w:rsid w:val="00F959B8"/>
    <w:rsid w:val="00F97BBC"/>
    <w:rsid w:val="00FA2E6F"/>
    <w:rsid w:val="00FA3855"/>
    <w:rsid w:val="00FA4D25"/>
    <w:rsid w:val="00FA58EF"/>
    <w:rsid w:val="00FA5C20"/>
    <w:rsid w:val="00FA747D"/>
    <w:rsid w:val="00FB0EA5"/>
    <w:rsid w:val="00FB109C"/>
    <w:rsid w:val="00FB13DA"/>
    <w:rsid w:val="00FB1D61"/>
    <w:rsid w:val="00FB35CD"/>
    <w:rsid w:val="00FB6244"/>
    <w:rsid w:val="00FB7A0C"/>
    <w:rsid w:val="00FC0F49"/>
    <w:rsid w:val="00FC601A"/>
    <w:rsid w:val="00FD6550"/>
    <w:rsid w:val="00FD6D74"/>
    <w:rsid w:val="00FD79C7"/>
    <w:rsid w:val="00FE5891"/>
    <w:rsid w:val="00FF0AA0"/>
    <w:rsid w:val="00FF1DBC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86EA"/>
  <w15:chartTrackingRefBased/>
  <w15:docId w15:val="{95C1DA26-34B2-4A77-AF4B-096C42D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*Body text"/>
    <w:basedOn w:val="Normal"/>
    <w:uiPriority w:val="99"/>
    <w:rsid w:val="00945294"/>
    <w:pPr>
      <w:tabs>
        <w:tab w:val="left" w:pos="240"/>
      </w:tabs>
      <w:autoSpaceDE w:val="0"/>
      <w:autoSpaceDN w:val="0"/>
      <w:adjustRightInd w:val="0"/>
      <w:spacing w:after="60" w:line="272" w:lineRule="atLeast"/>
      <w:ind w:firstLine="34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564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12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8444D"/>
                                        <w:left w:val="single" w:sz="6" w:space="0" w:color="38444D"/>
                                        <w:bottom w:val="single" w:sz="6" w:space="0" w:color="38444D"/>
                                        <w:right w:val="single" w:sz="6" w:space="0" w:color="38444D"/>
                                      </w:divBdr>
                                      <w:divsChild>
                                        <w:div w:id="9547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6" w:space="0" w:color="38444D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280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341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214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7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7" w:color="000000"/>
                                                <w:left w:val="single" w:sz="2" w:space="7" w:color="000000"/>
                                                <w:bottom w:val="single" w:sz="2" w:space="7" w:color="000000"/>
                                                <w:right w:val="single" w:sz="2" w:space="7" w:color="000000"/>
                                              </w:divBdr>
                                              <w:divsChild>
                                                <w:div w:id="95761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323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67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88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365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3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660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8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97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203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4592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99456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05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5472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spolicyforum.org/research/state-tax-burden-up-but-overall-burden-still-fal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msomm</cp:lastModifiedBy>
  <cp:revision>8</cp:revision>
  <dcterms:created xsi:type="dcterms:W3CDTF">2023-07-05T16:56:00Z</dcterms:created>
  <dcterms:modified xsi:type="dcterms:W3CDTF">2023-07-05T20:03:00Z</dcterms:modified>
</cp:coreProperties>
</file>