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C6" w:rsidRDefault="00945294" w:rsidP="00721E38">
      <w:pPr>
        <w:shd w:val="clear" w:color="auto" w:fill="FFFFFF"/>
        <w:rPr>
          <w:rFonts w:ascii="Franklin Gothic Book" w:hAnsi="Franklin Gothic Book" w:cstheme="minorHAnsi"/>
          <w:b/>
        </w:rPr>
      </w:pPr>
      <w:r w:rsidRPr="00187430">
        <w:rPr>
          <w:rFonts w:ascii="Franklin Gothic Book" w:hAnsi="Franklin Gothic Book" w:cstheme="minorHAnsi"/>
          <w:b/>
        </w:rPr>
        <w:t>Fiscal Facts:</w:t>
      </w:r>
      <w:r w:rsidR="00A93F07">
        <w:rPr>
          <w:rFonts w:ascii="Franklin Gothic Book" w:hAnsi="Franklin Gothic Book" w:cstheme="minorHAnsi"/>
          <w:b/>
        </w:rPr>
        <w:t xml:space="preserve"> </w:t>
      </w:r>
      <w:r w:rsidR="0022772B" w:rsidRPr="0022772B">
        <w:rPr>
          <w:rFonts w:ascii="Franklin Gothic Book" w:hAnsi="Franklin Gothic Book" w:cstheme="minorHAnsi"/>
          <w:b/>
        </w:rPr>
        <w:t>Peering Down the Pipe</w:t>
      </w:r>
    </w:p>
    <w:p w:rsidR="00721E38" w:rsidRDefault="00721E38" w:rsidP="00721E38">
      <w:pPr>
        <w:shd w:val="clear" w:color="auto" w:fill="FFFFFF"/>
        <w:rPr>
          <w:rFonts w:ascii="Franklin Gothic Book" w:hAnsi="Franklin Gothic Book" w:cstheme="minorHAnsi"/>
        </w:rPr>
      </w:pPr>
    </w:p>
    <w:p w:rsidR="0022772B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Recent Wisconsin Policy Forum research examined</w:t>
      </w:r>
      <w:r w:rsidRPr="0022772B">
        <w:rPr>
          <w:rFonts w:ascii="Franklin Gothic Book" w:hAnsi="Franklin Gothic Book" w:cstheme="minorHAnsi"/>
        </w:rPr>
        <w:t xml:space="preserve"> a critical if overlooked local government service: sanitary and </w:t>
      </w:r>
      <w:proofErr w:type="spellStart"/>
      <w:r w:rsidRPr="0022772B">
        <w:rPr>
          <w:rFonts w:ascii="Franklin Gothic Book" w:hAnsi="Franklin Gothic Book" w:cstheme="minorHAnsi"/>
        </w:rPr>
        <w:t>stormwater</w:t>
      </w:r>
      <w:proofErr w:type="spellEnd"/>
      <w:r w:rsidRPr="0022772B">
        <w:rPr>
          <w:rFonts w:ascii="Franklin Gothic Book" w:hAnsi="Franklin Gothic Book" w:cstheme="minorHAnsi"/>
        </w:rPr>
        <w:t xml:space="preserve"> sewers, and the mounting costs to operate them.</w:t>
      </w:r>
    </w:p>
    <w:p w:rsidR="001B085F" w:rsidRDefault="001B085F" w:rsidP="0022772B">
      <w:pPr>
        <w:shd w:val="clear" w:color="auto" w:fill="FFFFFF"/>
        <w:rPr>
          <w:rFonts w:ascii="Franklin Gothic Book" w:hAnsi="Franklin Gothic Book" w:cstheme="minorHAnsi"/>
        </w:rPr>
      </w:pPr>
    </w:p>
    <w:p w:rsidR="001B085F" w:rsidRPr="0022772B" w:rsidRDefault="001B085F" w:rsidP="0022772B">
      <w:pPr>
        <w:shd w:val="clear" w:color="auto" w:fill="FFFFFF"/>
        <w:rPr>
          <w:rFonts w:ascii="Franklin Gothic Book" w:hAnsi="Franklin Gothic Book" w:cstheme="minorHAnsi"/>
        </w:rPr>
      </w:pPr>
      <w:r w:rsidRPr="001B085F">
        <w:rPr>
          <w:rFonts w:ascii="Franklin Gothic Book" w:hAnsi="Franklin Gothic Book" w:cstheme="minorHAnsi"/>
        </w:rPr>
        <w:t xml:space="preserve">Sewers safeguard public health, limit flooding, and protect natural resources, yet their sizable cost is often overlooked when discussing local </w:t>
      </w:r>
      <w:r>
        <w:rPr>
          <w:rFonts w:ascii="Franklin Gothic Book" w:hAnsi="Franklin Gothic Book" w:cstheme="minorHAnsi"/>
        </w:rPr>
        <w:t xml:space="preserve">government </w:t>
      </w:r>
      <w:r w:rsidRPr="001B085F">
        <w:rPr>
          <w:rFonts w:ascii="Franklin Gothic Book" w:hAnsi="Franklin Gothic Book" w:cstheme="minorHAnsi"/>
        </w:rPr>
        <w:t>finance</w:t>
      </w:r>
      <w:r>
        <w:rPr>
          <w:rFonts w:ascii="Franklin Gothic Book" w:hAnsi="Franklin Gothic Book" w:cstheme="minorHAnsi"/>
        </w:rPr>
        <w:t>s</w:t>
      </w:r>
      <w:r w:rsidRPr="001B085F">
        <w:rPr>
          <w:rFonts w:ascii="Franklin Gothic Book" w:hAnsi="Franklin Gothic Book" w:cstheme="minorHAnsi"/>
        </w:rPr>
        <w:t xml:space="preserve">. </w:t>
      </w:r>
      <w:r>
        <w:rPr>
          <w:rFonts w:ascii="Franklin Gothic Book" w:hAnsi="Franklin Gothic Book" w:cstheme="minorHAnsi"/>
        </w:rPr>
        <w:t>But</w:t>
      </w:r>
      <w:r w:rsidRPr="001B085F">
        <w:rPr>
          <w:rFonts w:ascii="Franklin Gothic Book" w:hAnsi="Franklin Gothic Book" w:cstheme="minorHAnsi"/>
        </w:rPr>
        <w:t xml:space="preserve"> as new challenges emerge, such as increased flooding from climate change, these underappreciated public services and their cost are receiving more attention.</w:t>
      </w:r>
    </w:p>
    <w:p w:rsidR="0022772B" w:rsidRPr="0022772B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</w:p>
    <w:p w:rsidR="0022772B" w:rsidRPr="0022772B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We foun</w:t>
      </w:r>
      <w:r w:rsidRPr="0022772B">
        <w:rPr>
          <w:rFonts w:ascii="Franklin Gothic Book" w:hAnsi="Franklin Gothic Book" w:cstheme="minorHAnsi"/>
        </w:rPr>
        <w:t xml:space="preserve">d </w:t>
      </w:r>
      <w:r>
        <w:rPr>
          <w:rFonts w:ascii="Franklin Gothic Book" w:hAnsi="Franklin Gothic Book" w:cstheme="minorHAnsi"/>
        </w:rPr>
        <w:t>that</w:t>
      </w:r>
      <w:r w:rsidR="008C691C">
        <w:rPr>
          <w:rFonts w:ascii="Franklin Gothic Book" w:hAnsi="Franklin Gothic Book" w:cstheme="minorHAnsi"/>
        </w:rPr>
        <w:t xml:space="preserve"> in the last 20 years,</w:t>
      </w:r>
      <w:r>
        <w:rPr>
          <w:rFonts w:ascii="Franklin Gothic Book" w:hAnsi="Franklin Gothic Book" w:cstheme="minorHAnsi"/>
        </w:rPr>
        <w:t xml:space="preserve"> </w:t>
      </w:r>
      <w:r w:rsidRPr="0022772B">
        <w:rPr>
          <w:rFonts w:ascii="Franklin Gothic Book" w:hAnsi="Franklin Gothic Book" w:cstheme="minorHAnsi"/>
        </w:rPr>
        <w:t>sewer costs in Wisconsin increased faster tha</w:t>
      </w:r>
      <w:r w:rsidR="008C691C">
        <w:rPr>
          <w:rFonts w:ascii="Franklin Gothic Book" w:hAnsi="Franklin Gothic Book" w:cstheme="minorHAnsi"/>
        </w:rPr>
        <w:t>n overall local service costs</w:t>
      </w:r>
      <w:bookmarkStart w:id="0" w:name="_GoBack"/>
      <w:bookmarkEnd w:id="0"/>
      <w:r w:rsidRPr="0022772B">
        <w:rPr>
          <w:rFonts w:ascii="Franklin Gothic Book" w:hAnsi="Franklin Gothic Book" w:cstheme="minorHAnsi"/>
        </w:rPr>
        <w:t>.</w:t>
      </w:r>
      <w:r w:rsidR="001B085F">
        <w:rPr>
          <w:rFonts w:ascii="Franklin Gothic Book" w:hAnsi="Franklin Gothic Book" w:cstheme="minorHAnsi"/>
        </w:rPr>
        <w:t xml:space="preserve"> </w:t>
      </w:r>
      <w:r w:rsidRPr="0022772B">
        <w:rPr>
          <w:rFonts w:ascii="Franklin Gothic Book" w:hAnsi="Franklin Gothic Book" w:cstheme="minorHAnsi"/>
        </w:rPr>
        <w:t>The cost of providing these services accounted for $1 billion, or about 15%, of 2021 municipal spending in Wisconsin.</w:t>
      </w:r>
    </w:p>
    <w:p w:rsidR="0022772B" w:rsidRPr="0022772B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</w:p>
    <w:p w:rsidR="0022772B" w:rsidRPr="0022772B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  <w:r w:rsidRPr="0022772B">
        <w:rPr>
          <w:rFonts w:ascii="Franklin Gothic Book" w:hAnsi="Franklin Gothic Book" w:cstheme="minorHAnsi"/>
        </w:rPr>
        <w:t>Previous Forum research found our state spends more per capita on sewers than almost all other states.</w:t>
      </w:r>
      <w:r>
        <w:rPr>
          <w:rFonts w:ascii="Franklin Gothic Book" w:hAnsi="Franklin Gothic Book" w:cstheme="minorHAnsi"/>
        </w:rPr>
        <w:t xml:space="preserve"> </w:t>
      </w:r>
      <w:r w:rsidRPr="0022772B">
        <w:rPr>
          <w:rFonts w:ascii="Franklin Gothic Book" w:hAnsi="Franklin Gothic Book" w:cstheme="minorHAnsi"/>
        </w:rPr>
        <w:t>Cities, villages, and towns provide sanitary sewer service to residents, and most sewer systems are financed with user fees.</w:t>
      </w:r>
    </w:p>
    <w:p w:rsidR="0022772B" w:rsidRPr="0022772B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</w:p>
    <w:p w:rsidR="0022772B" w:rsidRPr="0022772B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  <w:r w:rsidRPr="0022772B">
        <w:rPr>
          <w:rFonts w:ascii="Franklin Gothic Book" w:hAnsi="Franklin Gothic Book" w:cstheme="minorHAnsi"/>
        </w:rPr>
        <w:t>Factors that boosted sewer spending include aging infras</w:t>
      </w:r>
      <w:r w:rsidR="001B085F">
        <w:rPr>
          <w:rFonts w:ascii="Franklin Gothic Book" w:hAnsi="Franklin Gothic Book" w:cstheme="minorHAnsi"/>
        </w:rPr>
        <w:t>tructure, federal regulations, and</w:t>
      </w:r>
      <w:r w:rsidRPr="0022772B">
        <w:rPr>
          <w:rFonts w:ascii="Franklin Gothic Book" w:hAnsi="Franklin Gothic Book" w:cstheme="minorHAnsi"/>
        </w:rPr>
        <w:t xml:space="preserve"> increased rainfall due to climate change.</w:t>
      </w:r>
      <w:r w:rsidR="001B085F">
        <w:rPr>
          <w:rFonts w:ascii="Franklin Gothic Book" w:hAnsi="Franklin Gothic Book" w:cstheme="minorHAnsi"/>
        </w:rPr>
        <w:t xml:space="preserve"> </w:t>
      </w:r>
      <w:r w:rsidR="001B085F" w:rsidRPr="001B085F">
        <w:rPr>
          <w:rFonts w:ascii="Franklin Gothic Book" w:hAnsi="Franklin Gothic Book" w:cstheme="minorHAnsi"/>
        </w:rPr>
        <w:t>Statewide precipitation between 1940 and 1950 averaged 30.8 inches per year and increased to 35.2 inches between 2008 and 2018.</w:t>
      </w:r>
      <w:r w:rsidR="001B085F">
        <w:rPr>
          <w:rFonts w:ascii="Franklin Gothic Book" w:hAnsi="Franklin Gothic Book" w:cstheme="minorHAnsi"/>
        </w:rPr>
        <w:t xml:space="preserve"> </w:t>
      </w:r>
      <w:r w:rsidR="001B085F" w:rsidRPr="001B085F">
        <w:rPr>
          <w:rFonts w:ascii="Franklin Gothic Book" w:hAnsi="Franklin Gothic Book" w:cstheme="minorHAnsi"/>
        </w:rPr>
        <w:t xml:space="preserve">This trend is expected to continue, putting additional pressure on </w:t>
      </w:r>
      <w:proofErr w:type="spellStart"/>
      <w:r w:rsidR="001B085F" w:rsidRPr="001B085F">
        <w:rPr>
          <w:rFonts w:ascii="Franklin Gothic Book" w:hAnsi="Franklin Gothic Book" w:cstheme="minorHAnsi"/>
        </w:rPr>
        <w:t>stormwater</w:t>
      </w:r>
      <w:proofErr w:type="spellEnd"/>
      <w:r w:rsidR="001B085F" w:rsidRPr="001B085F">
        <w:rPr>
          <w:rFonts w:ascii="Franklin Gothic Book" w:hAnsi="Franklin Gothic Book" w:cstheme="minorHAnsi"/>
        </w:rPr>
        <w:t xml:space="preserve"> systems in the future.</w:t>
      </w:r>
    </w:p>
    <w:p w:rsidR="0022772B" w:rsidRPr="0022772B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</w:p>
    <w:p w:rsidR="0022772B" w:rsidRPr="0022772B" w:rsidRDefault="001B085F" w:rsidP="0022772B">
      <w:pPr>
        <w:shd w:val="clear" w:color="auto" w:fill="FFFFFF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 xml:space="preserve">Costs also are likely </w:t>
      </w:r>
      <w:r w:rsidR="0022772B" w:rsidRPr="0022772B">
        <w:rPr>
          <w:rFonts w:ascii="Franklin Gothic Book" w:hAnsi="Franklin Gothic Book" w:cstheme="minorHAnsi"/>
        </w:rPr>
        <w:t>to gro</w:t>
      </w:r>
      <w:r>
        <w:rPr>
          <w:rFonts w:ascii="Franklin Gothic Book" w:hAnsi="Franklin Gothic Book" w:cstheme="minorHAnsi"/>
        </w:rPr>
        <w:t xml:space="preserve">w further as </w:t>
      </w:r>
      <w:r w:rsidR="0022772B" w:rsidRPr="0022772B">
        <w:rPr>
          <w:rFonts w:ascii="Franklin Gothic Book" w:hAnsi="Franklin Gothic Book" w:cstheme="minorHAnsi"/>
        </w:rPr>
        <w:t xml:space="preserve">the state addresses </w:t>
      </w:r>
      <w:r>
        <w:rPr>
          <w:rFonts w:ascii="Franklin Gothic Book" w:hAnsi="Franklin Gothic Book" w:cstheme="minorHAnsi"/>
        </w:rPr>
        <w:t>emerging pollution threats such as PFAS,</w:t>
      </w:r>
      <w:r w:rsidRPr="001B085F">
        <w:rPr>
          <w:rFonts w:ascii="Franklin Gothic Book" w:hAnsi="Franklin Gothic Book" w:cstheme="minorHAnsi"/>
        </w:rPr>
        <w:t xml:space="preserve"> a set of chemicals used in flam</w:t>
      </w:r>
      <w:r>
        <w:rPr>
          <w:rFonts w:ascii="Franklin Gothic Book" w:hAnsi="Franklin Gothic Book" w:cstheme="minorHAnsi"/>
        </w:rPr>
        <w:t>e retardants and other products</w:t>
      </w:r>
      <w:r w:rsidRPr="001B085F">
        <w:rPr>
          <w:rFonts w:ascii="Franklin Gothic Book" w:hAnsi="Franklin Gothic Book" w:cstheme="minorHAnsi"/>
        </w:rPr>
        <w:t xml:space="preserve"> that break down very slowly ov</w:t>
      </w:r>
      <w:r>
        <w:rPr>
          <w:rFonts w:ascii="Franklin Gothic Book" w:hAnsi="Franklin Gothic Book" w:cstheme="minorHAnsi"/>
        </w:rPr>
        <w:t xml:space="preserve">er time and pose health risks. </w:t>
      </w:r>
      <w:r w:rsidRPr="001B085F">
        <w:rPr>
          <w:rFonts w:ascii="Franklin Gothic Book" w:hAnsi="Franklin Gothic Book" w:cstheme="minorHAnsi"/>
        </w:rPr>
        <w:t>Wisconsin created a surface water standard for PFAS in 2022</w:t>
      </w:r>
      <w:r>
        <w:rPr>
          <w:rFonts w:ascii="Franklin Gothic Book" w:hAnsi="Franklin Gothic Book" w:cstheme="minorHAnsi"/>
        </w:rPr>
        <w:t xml:space="preserve">. </w:t>
      </w:r>
      <w:r w:rsidRPr="001B085F">
        <w:rPr>
          <w:rFonts w:ascii="Franklin Gothic Book" w:hAnsi="Franklin Gothic Book" w:cstheme="minorHAnsi"/>
        </w:rPr>
        <w:t xml:space="preserve">Such rules may lead to significant changes for both sewer and </w:t>
      </w:r>
      <w:proofErr w:type="spellStart"/>
      <w:r w:rsidRPr="001B085F">
        <w:rPr>
          <w:rFonts w:ascii="Franklin Gothic Book" w:hAnsi="Franklin Gothic Book" w:cstheme="minorHAnsi"/>
        </w:rPr>
        <w:t>stormwater</w:t>
      </w:r>
      <w:proofErr w:type="spellEnd"/>
      <w:r w:rsidRPr="001B085F">
        <w:rPr>
          <w:rFonts w:ascii="Franklin Gothic Book" w:hAnsi="Franklin Gothic Book" w:cstheme="minorHAnsi"/>
        </w:rPr>
        <w:t xml:space="preserve"> management systems, and over time may add substantial costs.</w:t>
      </w:r>
    </w:p>
    <w:p w:rsidR="0022772B" w:rsidRPr="0022772B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</w:p>
    <w:p w:rsidR="0022772B" w:rsidRPr="00721E38" w:rsidRDefault="0022772B" w:rsidP="0022772B">
      <w:pPr>
        <w:shd w:val="clear" w:color="auto" w:fill="FFFFFF"/>
        <w:rPr>
          <w:rFonts w:ascii="Franklin Gothic Book" w:hAnsi="Franklin Gothic Book" w:cstheme="minorHAnsi"/>
        </w:rPr>
      </w:pPr>
      <w:r w:rsidRPr="0022772B">
        <w:rPr>
          <w:rFonts w:ascii="Franklin Gothic Book" w:hAnsi="Franklin Gothic Book" w:cstheme="minorHAnsi"/>
        </w:rPr>
        <w:t xml:space="preserve">Additional federal funding and a growing focus on green infrastructure may be needed to address the state's </w:t>
      </w:r>
      <w:proofErr w:type="spellStart"/>
      <w:r w:rsidRPr="0022772B">
        <w:rPr>
          <w:rFonts w:ascii="Franklin Gothic Book" w:hAnsi="Franklin Gothic Book" w:cstheme="minorHAnsi"/>
        </w:rPr>
        <w:t>stormwater</w:t>
      </w:r>
      <w:proofErr w:type="spellEnd"/>
      <w:r w:rsidRPr="0022772B">
        <w:rPr>
          <w:rFonts w:ascii="Franklin Gothic Book" w:hAnsi="Franklin Gothic Book" w:cstheme="minorHAnsi"/>
        </w:rPr>
        <w:t xml:space="preserve"> and sewage needs.</w:t>
      </w:r>
      <w:r w:rsidR="001B085F">
        <w:rPr>
          <w:rFonts w:ascii="Franklin Gothic Book" w:hAnsi="Franklin Gothic Book" w:cstheme="minorHAnsi"/>
        </w:rPr>
        <w:t xml:space="preserve"> </w:t>
      </w:r>
      <w:r w:rsidRPr="0022772B">
        <w:rPr>
          <w:rFonts w:ascii="Franklin Gothic Book" w:hAnsi="Franklin Gothic Book" w:cstheme="minorHAnsi"/>
        </w:rPr>
        <w:t>Greater regional collaboration, economies of scale and private partnerships also may help limit expenditure growth.</w:t>
      </w:r>
    </w:p>
    <w:p w:rsidR="00721E38" w:rsidRPr="00721E38" w:rsidRDefault="00721E38" w:rsidP="00721E38">
      <w:pPr>
        <w:shd w:val="clear" w:color="auto" w:fill="FFFFFF"/>
        <w:rPr>
          <w:rFonts w:ascii="Franklin Gothic Book" w:hAnsi="Franklin Gothic Book" w:cstheme="minorHAnsi"/>
        </w:rPr>
      </w:pPr>
    </w:p>
    <w:p w:rsidR="00945294" w:rsidRPr="00187430" w:rsidRDefault="00651D3B" w:rsidP="00360782">
      <w:pPr>
        <w:pStyle w:val="Bodytext"/>
        <w:spacing w:after="0" w:line="240" w:lineRule="auto"/>
        <w:ind w:firstLine="0"/>
        <w:rPr>
          <w:rFonts w:ascii="Franklin Gothic Book" w:hAnsi="Franklin Gothic Book" w:cstheme="minorHAnsi"/>
          <w:color w:val="auto"/>
        </w:rPr>
      </w:pPr>
      <w:r w:rsidRPr="00187430">
        <w:rPr>
          <w:rFonts w:ascii="Franklin Gothic Book" w:hAnsi="Franklin Gothic Book" w:cstheme="minorHAnsi"/>
          <w:i/>
          <w:color w:val="auto"/>
        </w:rPr>
        <w:t>This information is a service of the Wisconsin Policy Forum, the state’s leading resource for nonpartisan state and local government research and civic education. Learn more at</w:t>
      </w:r>
      <w:r w:rsidR="008B4465" w:rsidRPr="00187430">
        <w:rPr>
          <w:rFonts w:ascii="Franklin Gothic Book" w:hAnsi="Franklin Gothic Book" w:cstheme="minorHAnsi"/>
          <w:i/>
          <w:color w:val="auto"/>
        </w:rPr>
        <w:t xml:space="preserve"> </w:t>
      </w:r>
      <w:hyperlink r:id="rId5" w:history="1">
        <w:r w:rsidR="008B4465" w:rsidRPr="00187430">
          <w:rPr>
            <w:rStyle w:val="Hyperlink"/>
            <w:rFonts w:ascii="Franklin Gothic Book" w:hAnsi="Franklin Gothic Book" w:cstheme="minorHAnsi"/>
            <w:i/>
          </w:rPr>
          <w:t>wispolicyforum.org</w:t>
        </w:r>
      </w:hyperlink>
      <w:r w:rsidR="008B4465" w:rsidRPr="00187430">
        <w:rPr>
          <w:rFonts w:ascii="Franklin Gothic Book" w:hAnsi="Franklin Gothic Book" w:cstheme="minorHAnsi"/>
          <w:i/>
          <w:color w:val="auto"/>
        </w:rPr>
        <w:t>.</w:t>
      </w:r>
    </w:p>
    <w:sectPr w:rsidR="00945294" w:rsidRPr="0018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193"/>
    <w:multiLevelType w:val="hybridMultilevel"/>
    <w:tmpl w:val="6882B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36276"/>
    <w:multiLevelType w:val="hybridMultilevel"/>
    <w:tmpl w:val="1266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93C"/>
    <w:multiLevelType w:val="hybridMultilevel"/>
    <w:tmpl w:val="FF4E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7143"/>
    <w:multiLevelType w:val="hybridMultilevel"/>
    <w:tmpl w:val="B4E4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36A7"/>
    <w:multiLevelType w:val="hybridMultilevel"/>
    <w:tmpl w:val="E4D2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1E8"/>
    <w:multiLevelType w:val="hybridMultilevel"/>
    <w:tmpl w:val="A24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B30"/>
    <w:multiLevelType w:val="hybridMultilevel"/>
    <w:tmpl w:val="8B60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51CC"/>
    <w:multiLevelType w:val="hybridMultilevel"/>
    <w:tmpl w:val="1E2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45880"/>
    <w:multiLevelType w:val="hybridMultilevel"/>
    <w:tmpl w:val="F0EE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335B0"/>
    <w:multiLevelType w:val="hybridMultilevel"/>
    <w:tmpl w:val="D622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229E"/>
    <w:multiLevelType w:val="hybridMultilevel"/>
    <w:tmpl w:val="E79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21B4"/>
    <w:multiLevelType w:val="hybridMultilevel"/>
    <w:tmpl w:val="3E48D6A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03D598D"/>
    <w:multiLevelType w:val="hybridMultilevel"/>
    <w:tmpl w:val="E44C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EB5"/>
    <w:multiLevelType w:val="hybridMultilevel"/>
    <w:tmpl w:val="874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82CA5"/>
    <w:multiLevelType w:val="hybridMultilevel"/>
    <w:tmpl w:val="F09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516B1"/>
    <w:multiLevelType w:val="hybridMultilevel"/>
    <w:tmpl w:val="97BA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80B5F"/>
    <w:multiLevelType w:val="hybridMultilevel"/>
    <w:tmpl w:val="3898A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B0115"/>
    <w:multiLevelType w:val="hybridMultilevel"/>
    <w:tmpl w:val="72A6E2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401BE"/>
    <w:multiLevelType w:val="hybridMultilevel"/>
    <w:tmpl w:val="0DA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861A5"/>
    <w:multiLevelType w:val="hybridMultilevel"/>
    <w:tmpl w:val="6F5E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6CF6"/>
    <w:multiLevelType w:val="hybridMultilevel"/>
    <w:tmpl w:val="4572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E3144"/>
    <w:multiLevelType w:val="hybridMultilevel"/>
    <w:tmpl w:val="91C4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C50CA"/>
    <w:multiLevelType w:val="hybridMultilevel"/>
    <w:tmpl w:val="4CCE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C12DF"/>
    <w:multiLevelType w:val="hybridMultilevel"/>
    <w:tmpl w:val="3AA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F5BDE"/>
    <w:multiLevelType w:val="hybridMultilevel"/>
    <w:tmpl w:val="81DC7D7A"/>
    <w:lvl w:ilvl="0" w:tplc="9D3A2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0"/>
  </w:num>
  <w:num w:numId="5">
    <w:abstractNumId w:val="18"/>
  </w:num>
  <w:num w:numId="6">
    <w:abstractNumId w:val="17"/>
  </w:num>
  <w:num w:numId="7">
    <w:abstractNumId w:val="9"/>
  </w:num>
  <w:num w:numId="8">
    <w:abstractNumId w:val="22"/>
  </w:num>
  <w:num w:numId="9">
    <w:abstractNumId w:val="6"/>
  </w:num>
  <w:num w:numId="10">
    <w:abstractNumId w:val="10"/>
  </w:num>
  <w:num w:numId="11">
    <w:abstractNumId w:val="23"/>
  </w:num>
  <w:num w:numId="12">
    <w:abstractNumId w:val="20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21"/>
  </w:num>
  <w:num w:numId="18">
    <w:abstractNumId w:val="24"/>
  </w:num>
  <w:num w:numId="19">
    <w:abstractNumId w:val="15"/>
  </w:num>
  <w:num w:numId="20">
    <w:abstractNumId w:val="13"/>
  </w:num>
  <w:num w:numId="21">
    <w:abstractNumId w:val="1"/>
  </w:num>
  <w:num w:numId="22">
    <w:abstractNumId w:val="3"/>
  </w:num>
  <w:num w:numId="23">
    <w:abstractNumId w:val="1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1B"/>
    <w:rsid w:val="00002011"/>
    <w:rsid w:val="0000222A"/>
    <w:rsid w:val="00013E15"/>
    <w:rsid w:val="00017316"/>
    <w:rsid w:val="00023F08"/>
    <w:rsid w:val="00024A4B"/>
    <w:rsid w:val="0002711A"/>
    <w:rsid w:val="00027EA7"/>
    <w:rsid w:val="00030218"/>
    <w:rsid w:val="00030DA7"/>
    <w:rsid w:val="000327AB"/>
    <w:rsid w:val="00033707"/>
    <w:rsid w:val="000448EF"/>
    <w:rsid w:val="00046ACB"/>
    <w:rsid w:val="0005444E"/>
    <w:rsid w:val="00060ED2"/>
    <w:rsid w:val="00061C1F"/>
    <w:rsid w:val="000639BA"/>
    <w:rsid w:val="00072AD0"/>
    <w:rsid w:val="00075616"/>
    <w:rsid w:val="00076D7E"/>
    <w:rsid w:val="00083BDC"/>
    <w:rsid w:val="00084143"/>
    <w:rsid w:val="00094691"/>
    <w:rsid w:val="00096E0E"/>
    <w:rsid w:val="00097484"/>
    <w:rsid w:val="000975DA"/>
    <w:rsid w:val="000A0C64"/>
    <w:rsid w:val="000A7E6C"/>
    <w:rsid w:val="000B6347"/>
    <w:rsid w:val="000B703B"/>
    <w:rsid w:val="000C079A"/>
    <w:rsid w:val="000C1C06"/>
    <w:rsid w:val="000C6E57"/>
    <w:rsid w:val="000C742D"/>
    <w:rsid w:val="000D07F5"/>
    <w:rsid w:val="000D1C1A"/>
    <w:rsid w:val="000E2288"/>
    <w:rsid w:val="000E7026"/>
    <w:rsid w:val="000E7713"/>
    <w:rsid w:val="000F3E7E"/>
    <w:rsid w:val="000F737A"/>
    <w:rsid w:val="0010157E"/>
    <w:rsid w:val="00101D3B"/>
    <w:rsid w:val="00105962"/>
    <w:rsid w:val="001078EB"/>
    <w:rsid w:val="00110370"/>
    <w:rsid w:val="00116C91"/>
    <w:rsid w:val="0011752A"/>
    <w:rsid w:val="00117B41"/>
    <w:rsid w:val="00122304"/>
    <w:rsid w:val="00123652"/>
    <w:rsid w:val="001279CF"/>
    <w:rsid w:val="00127DDE"/>
    <w:rsid w:val="00133BA7"/>
    <w:rsid w:val="001345F0"/>
    <w:rsid w:val="00134ED6"/>
    <w:rsid w:val="00135005"/>
    <w:rsid w:val="00135643"/>
    <w:rsid w:val="001403B1"/>
    <w:rsid w:val="00142A38"/>
    <w:rsid w:val="0014528D"/>
    <w:rsid w:val="00152EF1"/>
    <w:rsid w:val="001551A1"/>
    <w:rsid w:val="00163EBD"/>
    <w:rsid w:val="00170597"/>
    <w:rsid w:val="0017168F"/>
    <w:rsid w:val="0017402B"/>
    <w:rsid w:val="00177990"/>
    <w:rsid w:val="00181D08"/>
    <w:rsid w:val="00187430"/>
    <w:rsid w:val="00192F8C"/>
    <w:rsid w:val="001A29F1"/>
    <w:rsid w:val="001A4472"/>
    <w:rsid w:val="001B085F"/>
    <w:rsid w:val="001B7D67"/>
    <w:rsid w:val="001C25DB"/>
    <w:rsid w:val="001C2D29"/>
    <w:rsid w:val="001D1A21"/>
    <w:rsid w:val="001D24C0"/>
    <w:rsid w:val="001D5348"/>
    <w:rsid w:val="001D6EFB"/>
    <w:rsid w:val="001D7218"/>
    <w:rsid w:val="001E0ED0"/>
    <w:rsid w:val="001E7246"/>
    <w:rsid w:val="001F3699"/>
    <w:rsid w:val="001F391C"/>
    <w:rsid w:val="001F4973"/>
    <w:rsid w:val="001F5582"/>
    <w:rsid w:val="001F7D21"/>
    <w:rsid w:val="001F7D95"/>
    <w:rsid w:val="00200C75"/>
    <w:rsid w:val="0020559F"/>
    <w:rsid w:val="00207698"/>
    <w:rsid w:val="00210928"/>
    <w:rsid w:val="002109B2"/>
    <w:rsid w:val="00212495"/>
    <w:rsid w:val="00213082"/>
    <w:rsid w:val="002133C0"/>
    <w:rsid w:val="00217DFF"/>
    <w:rsid w:val="00224F99"/>
    <w:rsid w:val="00225119"/>
    <w:rsid w:val="0022772B"/>
    <w:rsid w:val="00227FF5"/>
    <w:rsid w:val="00231F8B"/>
    <w:rsid w:val="00233F83"/>
    <w:rsid w:val="002357EC"/>
    <w:rsid w:val="0023635F"/>
    <w:rsid w:val="0023647E"/>
    <w:rsid w:val="002375CE"/>
    <w:rsid w:val="002464D9"/>
    <w:rsid w:val="00251B32"/>
    <w:rsid w:val="00252D19"/>
    <w:rsid w:val="00252F46"/>
    <w:rsid w:val="00256FE8"/>
    <w:rsid w:val="00257B07"/>
    <w:rsid w:val="0026426C"/>
    <w:rsid w:val="00264DC4"/>
    <w:rsid w:val="00267640"/>
    <w:rsid w:val="00267B35"/>
    <w:rsid w:val="00275A57"/>
    <w:rsid w:val="0028152E"/>
    <w:rsid w:val="00282AC3"/>
    <w:rsid w:val="00282E74"/>
    <w:rsid w:val="00283455"/>
    <w:rsid w:val="00290A7D"/>
    <w:rsid w:val="00290D1F"/>
    <w:rsid w:val="00291EF6"/>
    <w:rsid w:val="00292321"/>
    <w:rsid w:val="002930D5"/>
    <w:rsid w:val="00295527"/>
    <w:rsid w:val="0029767A"/>
    <w:rsid w:val="002A0354"/>
    <w:rsid w:val="002A26C6"/>
    <w:rsid w:val="002A41FD"/>
    <w:rsid w:val="002A5073"/>
    <w:rsid w:val="002B1A77"/>
    <w:rsid w:val="002B3033"/>
    <w:rsid w:val="002B5414"/>
    <w:rsid w:val="002C2368"/>
    <w:rsid w:val="002C5B60"/>
    <w:rsid w:val="002C5D27"/>
    <w:rsid w:val="002C64F1"/>
    <w:rsid w:val="002D0545"/>
    <w:rsid w:val="002D0D20"/>
    <w:rsid w:val="002D59AC"/>
    <w:rsid w:val="002E0FDC"/>
    <w:rsid w:val="002E466C"/>
    <w:rsid w:val="002E7DBF"/>
    <w:rsid w:val="002F0CED"/>
    <w:rsid w:val="002F0D68"/>
    <w:rsid w:val="002F264B"/>
    <w:rsid w:val="002F674D"/>
    <w:rsid w:val="003001AF"/>
    <w:rsid w:val="00301354"/>
    <w:rsid w:val="003032B0"/>
    <w:rsid w:val="00307765"/>
    <w:rsid w:val="00307B68"/>
    <w:rsid w:val="00311CA1"/>
    <w:rsid w:val="00313348"/>
    <w:rsid w:val="00315351"/>
    <w:rsid w:val="00315CFF"/>
    <w:rsid w:val="003206C0"/>
    <w:rsid w:val="00320D43"/>
    <w:rsid w:val="00323DE6"/>
    <w:rsid w:val="00326892"/>
    <w:rsid w:val="0033146C"/>
    <w:rsid w:val="00333CBD"/>
    <w:rsid w:val="003346AC"/>
    <w:rsid w:val="00336090"/>
    <w:rsid w:val="00340E36"/>
    <w:rsid w:val="0034186F"/>
    <w:rsid w:val="00342BD7"/>
    <w:rsid w:val="00342E07"/>
    <w:rsid w:val="00344FAF"/>
    <w:rsid w:val="003479AE"/>
    <w:rsid w:val="00354491"/>
    <w:rsid w:val="00355F63"/>
    <w:rsid w:val="0035717F"/>
    <w:rsid w:val="00360782"/>
    <w:rsid w:val="0037249B"/>
    <w:rsid w:val="003756BA"/>
    <w:rsid w:val="00375B61"/>
    <w:rsid w:val="00376A37"/>
    <w:rsid w:val="0037743C"/>
    <w:rsid w:val="00380494"/>
    <w:rsid w:val="00380E5C"/>
    <w:rsid w:val="00384FFB"/>
    <w:rsid w:val="003853FA"/>
    <w:rsid w:val="00390523"/>
    <w:rsid w:val="00390A15"/>
    <w:rsid w:val="00391B40"/>
    <w:rsid w:val="00394572"/>
    <w:rsid w:val="00395022"/>
    <w:rsid w:val="003A0EEC"/>
    <w:rsid w:val="003A167C"/>
    <w:rsid w:val="003A2BC1"/>
    <w:rsid w:val="003A6670"/>
    <w:rsid w:val="003B47CC"/>
    <w:rsid w:val="003C755D"/>
    <w:rsid w:val="003D18B3"/>
    <w:rsid w:val="003E0700"/>
    <w:rsid w:val="003E07FE"/>
    <w:rsid w:val="003E2271"/>
    <w:rsid w:val="003E4761"/>
    <w:rsid w:val="003E6A18"/>
    <w:rsid w:val="003F0124"/>
    <w:rsid w:val="003F52EE"/>
    <w:rsid w:val="00400730"/>
    <w:rsid w:val="0040220E"/>
    <w:rsid w:val="00402CAE"/>
    <w:rsid w:val="00404F7A"/>
    <w:rsid w:val="00406AB4"/>
    <w:rsid w:val="00406F6B"/>
    <w:rsid w:val="00412BE3"/>
    <w:rsid w:val="004165F2"/>
    <w:rsid w:val="004173A3"/>
    <w:rsid w:val="00420FFD"/>
    <w:rsid w:val="00422619"/>
    <w:rsid w:val="00422D7F"/>
    <w:rsid w:val="00426663"/>
    <w:rsid w:val="004315D7"/>
    <w:rsid w:val="004320B2"/>
    <w:rsid w:val="004333A0"/>
    <w:rsid w:val="00433E50"/>
    <w:rsid w:val="0043768B"/>
    <w:rsid w:val="00437ACA"/>
    <w:rsid w:val="004403F1"/>
    <w:rsid w:val="00440B68"/>
    <w:rsid w:val="004428D1"/>
    <w:rsid w:val="00443A88"/>
    <w:rsid w:val="0044487A"/>
    <w:rsid w:val="00446FBF"/>
    <w:rsid w:val="00447656"/>
    <w:rsid w:val="004534B5"/>
    <w:rsid w:val="00453969"/>
    <w:rsid w:val="00462692"/>
    <w:rsid w:val="00465751"/>
    <w:rsid w:val="00470B9E"/>
    <w:rsid w:val="00471547"/>
    <w:rsid w:val="00471E7F"/>
    <w:rsid w:val="00473322"/>
    <w:rsid w:val="00474D03"/>
    <w:rsid w:val="004754CA"/>
    <w:rsid w:val="004754FF"/>
    <w:rsid w:val="00475944"/>
    <w:rsid w:val="00477F66"/>
    <w:rsid w:val="00482A02"/>
    <w:rsid w:val="00483581"/>
    <w:rsid w:val="00485425"/>
    <w:rsid w:val="0048559B"/>
    <w:rsid w:val="00493AC3"/>
    <w:rsid w:val="00495534"/>
    <w:rsid w:val="004956A5"/>
    <w:rsid w:val="004975AD"/>
    <w:rsid w:val="004A0708"/>
    <w:rsid w:val="004A1813"/>
    <w:rsid w:val="004A27BF"/>
    <w:rsid w:val="004A563E"/>
    <w:rsid w:val="004B2F6E"/>
    <w:rsid w:val="004B5A4C"/>
    <w:rsid w:val="004B61E2"/>
    <w:rsid w:val="004B7233"/>
    <w:rsid w:val="004C2D13"/>
    <w:rsid w:val="004C2F8E"/>
    <w:rsid w:val="004C4246"/>
    <w:rsid w:val="004C6FF2"/>
    <w:rsid w:val="004C77B4"/>
    <w:rsid w:val="004D45F7"/>
    <w:rsid w:val="004D4F64"/>
    <w:rsid w:val="004D7D43"/>
    <w:rsid w:val="004E0865"/>
    <w:rsid w:val="004E0958"/>
    <w:rsid w:val="004E1EF5"/>
    <w:rsid w:val="004E312A"/>
    <w:rsid w:val="004E33D6"/>
    <w:rsid w:val="004E5BB0"/>
    <w:rsid w:val="004E7BA7"/>
    <w:rsid w:val="004F1C21"/>
    <w:rsid w:val="004F3EC2"/>
    <w:rsid w:val="004F6243"/>
    <w:rsid w:val="004F7D44"/>
    <w:rsid w:val="00500314"/>
    <w:rsid w:val="00503F26"/>
    <w:rsid w:val="00505575"/>
    <w:rsid w:val="00510DC3"/>
    <w:rsid w:val="00512E1D"/>
    <w:rsid w:val="00514C5B"/>
    <w:rsid w:val="00514FC9"/>
    <w:rsid w:val="00515082"/>
    <w:rsid w:val="00515830"/>
    <w:rsid w:val="0052059C"/>
    <w:rsid w:val="00521038"/>
    <w:rsid w:val="0052197F"/>
    <w:rsid w:val="00524EA9"/>
    <w:rsid w:val="005256D6"/>
    <w:rsid w:val="0053293F"/>
    <w:rsid w:val="00534132"/>
    <w:rsid w:val="005429A0"/>
    <w:rsid w:val="00542B0D"/>
    <w:rsid w:val="0054373F"/>
    <w:rsid w:val="005453AD"/>
    <w:rsid w:val="00547FAA"/>
    <w:rsid w:val="005508D9"/>
    <w:rsid w:val="005515DE"/>
    <w:rsid w:val="005530C2"/>
    <w:rsid w:val="00556BBA"/>
    <w:rsid w:val="00563C7B"/>
    <w:rsid w:val="0056442E"/>
    <w:rsid w:val="005672F6"/>
    <w:rsid w:val="005713B1"/>
    <w:rsid w:val="0057766D"/>
    <w:rsid w:val="005845ED"/>
    <w:rsid w:val="0058749E"/>
    <w:rsid w:val="00592322"/>
    <w:rsid w:val="00592D78"/>
    <w:rsid w:val="00596BA0"/>
    <w:rsid w:val="005A7A83"/>
    <w:rsid w:val="005B395B"/>
    <w:rsid w:val="005C05D5"/>
    <w:rsid w:val="005C607D"/>
    <w:rsid w:val="005D1C9A"/>
    <w:rsid w:val="005D3FDB"/>
    <w:rsid w:val="005E0DCD"/>
    <w:rsid w:val="005E2C31"/>
    <w:rsid w:val="005F55FF"/>
    <w:rsid w:val="005F76DA"/>
    <w:rsid w:val="006007CB"/>
    <w:rsid w:val="006042A2"/>
    <w:rsid w:val="00605011"/>
    <w:rsid w:val="0060634B"/>
    <w:rsid w:val="00611CEA"/>
    <w:rsid w:val="00612545"/>
    <w:rsid w:val="00612CDE"/>
    <w:rsid w:val="00613981"/>
    <w:rsid w:val="006169EF"/>
    <w:rsid w:val="00620A16"/>
    <w:rsid w:val="00622418"/>
    <w:rsid w:val="0062290D"/>
    <w:rsid w:val="00624422"/>
    <w:rsid w:val="006322CA"/>
    <w:rsid w:val="006331E2"/>
    <w:rsid w:val="0063396E"/>
    <w:rsid w:val="0064387C"/>
    <w:rsid w:val="00645C75"/>
    <w:rsid w:val="006503EB"/>
    <w:rsid w:val="00651D3B"/>
    <w:rsid w:val="00651E88"/>
    <w:rsid w:val="006553F7"/>
    <w:rsid w:val="0066219E"/>
    <w:rsid w:val="0067232E"/>
    <w:rsid w:val="00672349"/>
    <w:rsid w:val="00672D91"/>
    <w:rsid w:val="00675D89"/>
    <w:rsid w:val="006777EA"/>
    <w:rsid w:val="00681CF4"/>
    <w:rsid w:val="006911C3"/>
    <w:rsid w:val="00694DEE"/>
    <w:rsid w:val="006A7F0F"/>
    <w:rsid w:val="006B5F18"/>
    <w:rsid w:val="006B6991"/>
    <w:rsid w:val="006B7983"/>
    <w:rsid w:val="006C1B31"/>
    <w:rsid w:val="006C3933"/>
    <w:rsid w:val="006C62AA"/>
    <w:rsid w:val="006C7DB7"/>
    <w:rsid w:val="006D0FA9"/>
    <w:rsid w:val="006D11B5"/>
    <w:rsid w:val="006D474B"/>
    <w:rsid w:val="006D5643"/>
    <w:rsid w:val="006E3953"/>
    <w:rsid w:val="006E471E"/>
    <w:rsid w:val="006E7695"/>
    <w:rsid w:val="006F0DEA"/>
    <w:rsid w:val="006F312C"/>
    <w:rsid w:val="006F35A5"/>
    <w:rsid w:val="006F3DC0"/>
    <w:rsid w:val="006F69D2"/>
    <w:rsid w:val="00702E58"/>
    <w:rsid w:val="0070301B"/>
    <w:rsid w:val="00711815"/>
    <w:rsid w:val="00717C1B"/>
    <w:rsid w:val="00717F19"/>
    <w:rsid w:val="00721E38"/>
    <w:rsid w:val="007222BA"/>
    <w:rsid w:val="00731F6F"/>
    <w:rsid w:val="00733DEC"/>
    <w:rsid w:val="00737E2B"/>
    <w:rsid w:val="007428AA"/>
    <w:rsid w:val="00742C90"/>
    <w:rsid w:val="007501EA"/>
    <w:rsid w:val="00752557"/>
    <w:rsid w:val="007532C7"/>
    <w:rsid w:val="00756595"/>
    <w:rsid w:val="00756D35"/>
    <w:rsid w:val="007571FA"/>
    <w:rsid w:val="007605E3"/>
    <w:rsid w:val="00761CA2"/>
    <w:rsid w:val="00761D29"/>
    <w:rsid w:val="00764979"/>
    <w:rsid w:val="00766F7A"/>
    <w:rsid w:val="00767082"/>
    <w:rsid w:val="00774C95"/>
    <w:rsid w:val="007860B9"/>
    <w:rsid w:val="00787E47"/>
    <w:rsid w:val="00790740"/>
    <w:rsid w:val="00790C15"/>
    <w:rsid w:val="00793D80"/>
    <w:rsid w:val="0079649C"/>
    <w:rsid w:val="007A4412"/>
    <w:rsid w:val="007A559B"/>
    <w:rsid w:val="007B37A6"/>
    <w:rsid w:val="007B5610"/>
    <w:rsid w:val="007B5E2A"/>
    <w:rsid w:val="007B6FCE"/>
    <w:rsid w:val="007C03B5"/>
    <w:rsid w:val="007C09C5"/>
    <w:rsid w:val="007C1525"/>
    <w:rsid w:val="007D226D"/>
    <w:rsid w:val="007D47C2"/>
    <w:rsid w:val="007D4FEE"/>
    <w:rsid w:val="007D7F47"/>
    <w:rsid w:val="007E32AA"/>
    <w:rsid w:val="007E524C"/>
    <w:rsid w:val="007E53DA"/>
    <w:rsid w:val="007F148D"/>
    <w:rsid w:val="007F2C54"/>
    <w:rsid w:val="007F4F93"/>
    <w:rsid w:val="007F7990"/>
    <w:rsid w:val="008021FA"/>
    <w:rsid w:val="008038D6"/>
    <w:rsid w:val="00804592"/>
    <w:rsid w:val="008053F4"/>
    <w:rsid w:val="0080668F"/>
    <w:rsid w:val="008073AA"/>
    <w:rsid w:val="00807655"/>
    <w:rsid w:val="0081163E"/>
    <w:rsid w:val="008152F0"/>
    <w:rsid w:val="00820FA2"/>
    <w:rsid w:val="00824E11"/>
    <w:rsid w:val="00824E79"/>
    <w:rsid w:val="00826A64"/>
    <w:rsid w:val="00830F1A"/>
    <w:rsid w:val="0083303E"/>
    <w:rsid w:val="00835AAF"/>
    <w:rsid w:val="008360EC"/>
    <w:rsid w:val="008375A3"/>
    <w:rsid w:val="008442EC"/>
    <w:rsid w:val="008449B9"/>
    <w:rsid w:val="0084550E"/>
    <w:rsid w:val="00846DE3"/>
    <w:rsid w:val="008475EB"/>
    <w:rsid w:val="00850258"/>
    <w:rsid w:val="00851013"/>
    <w:rsid w:val="0085426E"/>
    <w:rsid w:val="008544D5"/>
    <w:rsid w:val="008625A0"/>
    <w:rsid w:val="008630D0"/>
    <w:rsid w:val="00866D52"/>
    <w:rsid w:val="00867912"/>
    <w:rsid w:val="008735B6"/>
    <w:rsid w:val="008751B9"/>
    <w:rsid w:val="00880AE3"/>
    <w:rsid w:val="00881456"/>
    <w:rsid w:val="00881978"/>
    <w:rsid w:val="0088736D"/>
    <w:rsid w:val="008901C0"/>
    <w:rsid w:val="00890B29"/>
    <w:rsid w:val="008920B5"/>
    <w:rsid w:val="00892475"/>
    <w:rsid w:val="00895A6C"/>
    <w:rsid w:val="00897506"/>
    <w:rsid w:val="008A2107"/>
    <w:rsid w:val="008A2FD3"/>
    <w:rsid w:val="008A3F80"/>
    <w:rsid w:val="008B2200"/>
    <w:rsid w:val="008B232A"/>
    <w:rsid w:val="008B3D6F"/>
    <w:rsid w:val="008B4465"/>
    <w:rsid w:val="008B549A"/>
    <w:rsid w:val="008C0B69"/>
    <w:rsid w:val="008C1D3D"/>
    <w:rsid w:val="008C326A"/>
    <w:rsid w:val="008C33C4"/>
    <w:rsid w:val="008C43BF"/>
    <w:rsid w:val="008C6590"/>
    <w:rsid w:val="008C691C"/>
    <w:rsid w:val="008D19EC"/>
    <w:rsid w:val="008D2718"/>
    <w:rsid w:val="008D4673"/>
    <w:rsid w:val="008E07EC"/>
    <w:rsid w:val="008E402B"/>
    <w:rsid w:val="008E4CD9"/>
    <w:rsid w:val="008E4E51"/>
    <w:rsid w:val="008F168A"/>
    <w:rsid w:val="00900472"/>
    <w:rsid w:val="00911899"/>
    <w:rsid w:val="00917144"/>
    <w:rsid w:val="0092026E"/>
    <w:rsid w:val="00921362"/>
    <w:rsid w:val="009330C1"/>
    <w:rsid w:val="00942F7E"/>
    <w:rsid w:val="00945294"/>
    <w:rsid w:val="0095035A"/>
    <w:rsid w:val="00953887"/>
    <w:rsid w:val="00953964"/>
    <w:rsid w:val="00953C31"/>
    <w:rsid w:val="00955826"/>
    <w:rsid w:val="00957CB9"/>
    <w:rsid w:val="00960705"/>
    <w:rsid w:val="00963E91"/>
    <w:rsid w:val="00966C01"/>
    <w:rsid w:val="00966DE6"/>
    <w:rsid w:val="00971E7F"/>
    <w:rsid w:val="00972A25"/>
    <w:rsid w:val="00974B47"/>
    <w:rsid w:val="009759F0"/>
    <w:rsid w:val="009770BF"/>
    <w:rsid w:val="00977E9E"/>
    <w:rsid w:val="00982392"/>
    <w:rsid w:val="009826C9"/>
    <w:rsid w:val="00990949"/>
    <w:rsid w:val="00991B46"/>
    <w:rsid w:val="009A0F0F"/>
    <w:rsid w:val="009A1E19"/>
    <w:rsid w:val="009A47F6"/>
    <w:rsid w:val="009A61AB"/>
    <w:rsid w:val="009B2019"/>
    <w:rsid w:val="009B41BB"/>
    <w:rsid w:val="009C226D"/>
    <w:rsid w:val="009C2C0E"/>
    <w:rsid w:val="009C3AF7"/>
    <w:rsid w:val="009D0BAA"/>
    <w:rsid w:val="009D3653"/>
    <w:rsid w:val="009D3EF9"/>
    <w:rsid w:val="009D5F15"/>
    <w:rsid w:val="009E1C3A"/>
    <w:rsid w:val="009E3105"/>
    <w:rsid w:val="009E5F03"/>
    <w:rsid w:val="009E6A91"/>
    <w:rsid w:val="009E7E4A"/>
    <w:rsid w:val="009F1C81"/>
    <w:rsid w:val="009F271F"/>
    <w:rsid w:val="009F7F24"/>
    <w:rsid w:val="00A05A51"/>
    <w:rsid w:val="00A11162"/>
    <w:rsid w:val="00A11524"/>
    <w:rsid w:val="00A13067"/>
    <w:rsid w:val="00A23470"/>
    <w:rsid w:val="00A24A8B"/>
    <w:rsid w:val="00A27D77"/>
    <w:rsid w:val="00A331AB"/>
    <w:rsid w:val="00A3662D"/>
    <w:rsid w:val="00A4700F"/>
    <w:rsid w:val="00A517BE"/>
    <w:rsid w:val="00A5288D"/>
    <w:rsid w:val="00A52FF4"/>
    <w:rsid w:val="00A53816"/>
    <w:rsid w:val="00A54781"/>
    <w:rsid w:val="00A56FAF"/>
    <w:rsid w:val="00A61E31"/>
    <w:rsid w:val="00A63D16"/>
    <w:rsid w:val="00A64417"/>
    <w:rsid w:val="00A76629"/>
    <w:rsid w:val="00A8348D"/>
    <w:rsid w:val="00A9372F"/>
    <w:rsid w:val="00A93F07"/>
    <w:rsid w:val="00A9471C"/>
    <w:rsid w:val="00A95202"/>
    <w:rsid w:val="00A9773A"/>
    <w:rsid w:val="00A97F0A"/>
    <w:rsid w:val="00AA19FE"/>
    <w:rsid w:val="00AB0810"/>
    <w:rsid w:val="00AB0EB2"/>
    <w:rsid w:val="00AB4172"/>
    <w:rsid w:val="00AB51A1"/>
    <w:rsid w:val="00AB647C"/>
    <w:rsid w:val="00AB64C3"/>
    <w:rsid w:val="00AB6955"/>
    <w:rsid w:val="00AC0AE8"/>
    <w:rsid w:val="00AC4EDB"/>
    <w:rsid w:val="00AC783B"/>
    <w:rsid w:val="00AC7F88"/>
    <w:rsid w:val="00AD0997"/>
    <w:rsid w:val="00AD1C94"/>
    <w:rsid w:val="00AD4EE8"/>
    <w:rsid w:val="00AD5081"/>
    <w:rsid w:val="00AE3316"/>
    <w:rsid w:val="00AE4AFA"/>
    <w:rsid w:val="00AE7970"/>
    <w:rsid w:val="00AF2951"/>
    <w:rsid w:val="00AF4ABA"/>
    <w:rsid w:val="00B03092"/>
    <w:rsid w:val="00B06422"/>
    <w:rsid w:val="00B06D3D"/>
    <w:rsid w:val="00B10C0C"/>
    <w:rsid w:val="00B12596"/>
    <w:rsid w:val="00B139C5"/>
    <w:rsid w:val="00B14CE4"/>
    <w:rsid w:val="00B25212"/>
    <w:rsid w:val="00B277EA"/>
    <w:rsid w:val="00B32F00"/>
    <w:rsid w:val="00B34D72"/>
    <w:rsid w:val="00B41F2C"/>
    <w:rsid w:val="00B45F65"/>
    <w:rsid w:val="00B4646D"/>
    <w:rsid w:val="00B52C8A"/>
    <w:rsid w:val="00B52D0D"/>
    <w:rsid w:val="00B52F36"/>
    <w:rsid w:val="00B55B40"/>
    <w:rsid w:val="00B55D2A"/>
    <w:rsid w:val="00B6478A"/>
    <w:rsid w:val="00B64B97"/>
    <w:rsid w:val="00B650DF"/>
    <w:rsid w:val="00B6560F"/>
    <w:rsid w:val="00B673A4"/>
    <w:rsid w:val="00B7574F"/>
    <w:rsid w:val="00B76892"/>
    <w:rsid w:val="00B77C93"/>
    <w:rsid w:val="00B80EAA"/>
    <w:rsid w:val="00B8171E"/>
    <w:rsid w:val="00B83D87"/>
    <w:rsid w:val="00B8403E"/>
    <w:rsid w:val="00B87928"/>
    <w:rsid w:val="00B96388"/>
    <w:rsid w:val="00BA0612"/>
    <w:rsid w:val="00BA14A7"/>
    <w:rsid w:val="00BA1570"/>
    <w:rsid w:val="00BA174E"/>
    <w:rsid w:val="00BA4B31"/>
    <w:rsid w:val="00BA4CB9"/>
    <w:rsid w:val="00BA62C2"/>
    <w:rsid w:val="00BB3994"/>
    <w:rsid w:val="00BB51CD"/>
    <w:rsid w:val="00BB69CF"/>
    <w:rsid w:val="00BC317E"/>
    <w:rsid w:val="00BC45B7"/>
    <w:rsid w:val="00BC4D7E"/>
    <w:rsid w:val="00BD3324"/>
    <w:rsid w:val="00BD3B36"/>
    <w:rsid w:val="00BE1A49"/>
    <w:rsid w:val="00BE4ED4"/>
    <w:rsid w:val="00BE6FC2"/>
    <w:rsid w:val="00BF391C"/>
    <w:rsid w:val="00BF560F"/>
    <w:rsid w:val="00BF5D4D"/>
    <w:rsid w:val="00C00EC5"/>
    <w:rsid w:val="00C0327E"/>
    <w:rsid w:val="00C0699F"/>
    <w:rsid w:val="00C11896"/>
    <w:rsid w:val="00C12E83"/>
    <w:rsid w:val="00C15843"/>
    <w:rsid w:val="00C16BA3"/>
    <w:rsid w:val="00C24E91"/>
    <w:rsid w:val="00C2579D"/>
    <w:rsid w:val="00C26A6F"/>
    <w:rsid w:val="00C26EFC"/>
    <w:rsid w:val="00C300C8"/>
    <w:rsid w:val="00C317A1"/>
    <w:rsid w:val="00C35E52"/>
    <w:rsid w:val="00C36115"/>
    <w:rsid w:val="00C4198E"/>
    <w:rsid w:val="00C41ECF"/>
    <w:rsid w:val="00C42C68"/>
    <w:rsid w:val="00C43301"/>
    <w:rsid w:val="00C4630A"/>
    <w:rsid w:val="00C468D2"/>
    <w:rsid w:val="00C476C9"/>
    <w:rsid w:val="00C54A3B"/>
    <w:rsid w:val="00C60F54"/>
    <w:rsid w:val="00C6154D"/>
    <w:rsid w:val="00C61924"/>
    <w:rsid w:val="00C659DA"/>
    <w:rsid w:val="00C65FD7"/>
    <w:rsid w:val="00C6660C"/>
    <w:rsid w:val="00C6660F"/>
    <w:rsid w:val="00C67A1C"/>
    <w:rsid w:val="00C75800"/>
    <w:rsid w:val="00C774B4"/>
    <w:rsid w:val="00C77E24"/>
    <w:rsid w:val="00C77FCC"/>
    <w:rsid w:val="00C82F1D"/>
    <w:rsid w:val="00C855A8"/>
    <w:rsid w:val="00C85E87"/>
    <w:rsid w:val="00C91006"/>
    <w:rsid w:val="00C95306"/>
    <w:rsid w:val="00C966FB"/>
    <w:rsid w:val="00CA4209"/>
    <w:rsid w:val="00CA5A9A"/>
    <w:rsid w:val="00CA6D33"/>
    <w:rsid w:val="00CB1651"/>
    <w:rsid w:val="00CB20AB"/>
    <w:rsid w:val="00CB5DB7"/>
    <w:rsid w:val="00CC3242"/>
    <w:rsid w:val="00CC3462"/>
    <w:rsid w:val="00CC48BD"/>
    <w:rsid w:val="00CC53D4"/>
    <w:rsid w:val="00CC7E34"/>
    <w:rsid w:val="00CD25CC"/>
    <w:rsid w:val="00CD5ADE"/>
    <w:rsid w:val="00CD7A01"/>
    <w:rsid w:val="00CE03C3"/>
    <w:rsid w:val="00CF100F"/>
    <w:rsid w:val="00CF1B35"/>
    <w:rsid w:val="00CF54A1"/>
    <w:rsid w:val="00CF7346"/>
    <w:rsid w:val="00CF7C3B"/>
    <w:rsid w:val="00D03E0D"/>
    <w:rsid w:val="00D07387"/>
    <w:rsid w:val="00D10204"/>
    <w:rsid w:val="00D11204"/>
    <w:rsid w:val="00D116DF"/>
    <w:rsid w:val="00D1335A"/>
    <w:rsid w:val="00D17DD6"/>
    <w:rsid w:val="00D21351"/>
    <w:rsid w:val="00D23C4A"/>
    <w:rsid w:val="00D25A9D"/>
    <w:rsid w:val="00D26424"/>
    <w:rsid w:val="00D333A5"/>
    <w:rsid w:val="00D355F9"/>
    <w:rsid w:val="00D377D5"/>
    <w:rsid w:val="00D43F75"/>
    <w:rsid w:val="00D450C5"/>
    <w:rsid w:val="00D4510F"/>
    <w:rsid w:val="00D50A51"/>
    <w:rsid w:val="00D537F1"/>
    <w:rsid w:val="00D54BC2"/>
    <w:rsid w:val="00D55D0E"/>
    <w:rsid w:val="00D57257"/>
    <w:rsid w:val="00D65481"/>
    <w:rsid w:val="00D654EE"/>
    <w:rsid w:val="00D656AC"/>
    <w:rsid w:val="00D6577F"/>
    <w:rsid w:val="00D72F37"/>
    <w:rsid w:val="00D748C5"/>
    <w:rsid w:val="00D77892"/>
    <w:rsid w:val="00D81EC5"/>
    <w:rsid w:val="00D8430B"/>
    <w:rsid w:val="00D86566"/>
    <w:rsid w:val="00D879CB"/>
    <w:rsid w:val="00D90BD6"/>
    <w:rsid w:val="00D9374B"/>
    <w:rsid w:val="00D94FDD"/>
    <w:rsid w:val="00D95462"/>
    <w:rsid w:val="00D9668C"/>
    <w:rsid w:val="00DA1541"/>
    <w:rsid w:val="00DA447D"/>
    <w:rsid w:val="00DA6C87"/>
    <w:rsid w:val="00DA7489"/>
    <w:rsid w:val="00DA7A11"/>
    <w:rsid w:val="00DA7A26"/>
    <w:rsid w:val="00DA7DB2"/>
    <w:rsid w:val="00DB187F"/>
    <w:rsid w:val="00DB4790"/>
    <w:rsid w:val="00DB56AE"/>
    <w:rsid w:val="00DB66C4"/>
    <w:rsid w:val="00DB717F"/>
    <w:rsid w:val="00DC12BD"/>
    <w:rsid w:val="00DC14B0"/>
    <w:rsid w:val="00DC15CD"/>
    <w:rsid w:val="00DC3081"/>
    <w:rsid w:val="00DC4564"/>
    <w:rsid w:val="00DC7980"/>
    <w:rsid w:val="00DD2BC0"/>
    <w:rsid w:val="00DD2F6F"/>
    <w:rsid w:val="00DE1E51"/>
    <w:rsid w:val="00DE24A0"/>
    <w:rsid w:val="00DE37ED"/>
    <w:rsid w:val="00DE392A"/>
    <w:rsid w:val="00DE5AA2"/>
    <w:rsid w:val="00DE6596"/>
    <w:rsid w:val="00DE7DFC"/>
    <w:rsid w:val="00DF0780"/>
    <w:rsid w:val="00DF2AA3"/>
    <w:rsid w:val="00DF35DB"/>
    <w:rsid w:val="00DF3740"/>
    <w:rsid w:val="00DF587B"/>
    <w:rsid w:val="00DF5E6D"/>
    <w:rsid w:val="00E0222F"/>
    <w:rsid w:val="00E1425A"/>
    <w:rsid w:val="00E152FC"/>
    <w:rsid w:val="00E17EB4"/>
    <w:rsid w:val="00E25F8B"/>
    <w:rsid w:val="00E27885"/>
    <w:rsid w:val="00E32A8A"/>
    <w:rsid w:val="00E370BE"/>
    <w:rsid w:val="00E422E4"/>
    <w:rsid w:val="00E43874"/>
    <w:rsid w:val="00E45DE1"/>
    <w:rsid w:val="00E50022"/>
    <w:rsid w:val="00E65049"/>
    <w:rsid w:val="00E65E1F"/>
    <w:rsid w:val="00E70539"/>
    <w:rsid w:val="00E70834"/>
    <w:rsid w:val="00E74EFF"/>
    <w:rsid w:val="00E76216"/>
    <w:rsid w:val="00E82EDD"/>
    <w:rsid w:val="00E83826"/>
    <w:rsid w:val="00E855DD"/>
    <w:rsid w:val="00E85748"/>
    <w:rsid w:val="00E87CA6"/>
    <w:rsid w:val="00E91448"/>
    <w:rsid w:val="00E9180D"/>
    <w:rsid w:val="00E91DAD"/>
    <w:rsid w:val="00E91FA6"/>
    <w:rsid w:val="00E936FE"/>
    <w:rsid w:val="00E97D00"/>
    <w:rsid w:val="00EA767D"/>
    <w:rsid w:val="00EB0B1D"/>
    <w:rsid w:val="00EB2C2A"/>
    <w:rsid w:val="00EB3C3D"/>
    <w:rsid w:val="00EB5F47"/>
    <w:rsid w:val="00EC01D4"/>
    <w:rsid w:val="00EC304A"/>
    <w:rsid w:val="00EC3F3C"/>
    <w:rsid w:val="00EC4016"/>
    <w:rsid w:val="00EC555C"/>
    <w:rsid w:val="00EC7822"/>
    <w:rsid w:val="00ED03B9"/>
    <w:rsid w:val="00ED5D63"/>
    <w:rsid w:val="00EE0D71"/>
    <w:rsid w:val="00EE1C09"/>
    <w:rsid w:val="00EF0422"/>
    <w:rsid w:val="00EF0E6D"/>
    <w:rsid w:val="00EF571C"/>
    <w:rsid w:val="00F0225A"/>
    <w:rsid w:val="00F036CE"/>
    <w:rsid w:val="00F062EF"/>
    <w:rsid w:val="00F105FE"/>
    <w:rsid w:val="00F121ED"/>
    <w:rsid w:val="00F1363C"/>
    <w:rsid w:val="00F13E9A"/>
    <w:rsid w:val="00F14B56"/>
    <w:rsid w:val="00F155B4"/>
    <w:rsid w:val="00F15B70"/>
    <w:rsid w:val="00F1716A"/>
    <w:rsid w:val="00F2371D"/>
    <w:rsid w:val="00F2449B"/>
    <w:rsid w:val="00F258F5"/>
    <w:rsid w:val="00F26045"/>
    <w:rsid w:val="00F36DEC"/>
    <w:rsid w:val="00F37686"/>
    <w:rsid w:val="00F42F0D"/>
    <w:rsid w:val="00F51B04"/>
    <w:rsid w:val="00F51C4E"/>
    <w:rsid w:val="00F63C56"/>
    <w:rsid w:val="00F7051C"/>
    <w:rsid w:val="00F706AA"/>
    <w:rsid w:val="00F804EE"/>
    <w:rsid w:val="00F80EE8"/>
    <w:rsid w:val="00F8387A"/>
    <w:rsid w:val="00F842CD"/>
    <w:rsid w:val="00F85953"/>
    <w:rsid w:val="00F85C40"/>
    <w:rsid w:val="00F8658D"/>
    <w:rsid w:val="00F905A8"/>
    <w:rsid w:val="00F90B83"/>
    <w:rsid w:val="00F948A8"/>
    <w:rsid w:val="00F953B6"/>
    <w:rsid w:val="00F959B8"/>
    <w:rsid w:val="00F97BBC"/>
    <w:rsid w:val="00FA2E6F"/>
    <w:rsid w:val="00FA3855"/>
    <w:rsid w:val="00FA58EF"/>
    <w:rsid w:val="00FA5C20"/>
    <w:rsid w:val="00FA747D"/>
    <w:rsid w:val="00FB0EA5"/>
    <w:rsid w:val="00FB109C"/>
    <w:rsid w:val="00FB1D61"/>
    <w:rsid w:val="00FB35CD"/>
    <w:rsid w:val="00FB6244"/>
    <w:rsid w:val="00FB7A0C"/>
    <w:rsid w:val="00FC0F49"/>
    <w:rsid w:val="00FD6550"/>
    <w:rsid w:val="00FD6D74"/>
    <w:rsid w:val="00FD79C7"/>
    <w:rsid w:val="00FE5891"/>
    <w:rsid w:val="00FF0AA0"/>
    <w:rsid w:val="00FF1DBC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54D6"/>
  <w15:chartTrackingRefBased/>
  <w15:docId w15:val="{95C1DA26-34B2-4A77-AF4B-096C42D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*Body text"/>
    <w:basedOn w:val="Normal"/>
    <w:uiPriority w:val="99"/>
    <w:rsid w:val="00945294"/>
    <w:pPr>
      <w:tabs>
        <w:tab w:val="left" w:pos="240"/>
      </w:tabs>
      <w:autoSpaceDE w:val="0"/>
      <w:autoSpaceDN w:val="0"/>
      <w:adjustRightInd w:val="0"/>
      <w:spacing w:after="60" w:line="272" w:lineRule="atLeast"/>
      <w:ind w:firstLine="34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5644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127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38444D"/>
                                        <w:left w:val="single" w:sz="6" w:space="0" w:color="38444D"/>
                                        <w:bottom w:val="single" w:sz="6" w:space="0" w:color="38444D"/>
                                        <w:right w:val="single" w:sz="6" w:space="0" w:color="38444D"/>
                                      </w:divBdr>
                                      <w:divsChild>
                                        <w:div w:id="9547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6" w:space="0" w:color="38444D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2800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2341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2142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63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07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7" w:color="000000"/>
                                                <w:left w:val="single" w:sz="2" w:space="7" w:color="000000"/>
                                                <w:bottom w:val="single" w:sz="2" w:space="7" w:color="000000"/>
                                                <w:right w:val="single" w:sz="2" w:space="7" w:color="000000"/>
                                              </w:divBdr>
                                              <w:divsChild>
                                                <w:div w:id="95761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323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67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88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365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923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660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8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97">
                          <w:marLeft w:val="0"/>
                          <w:marRight w:val="105"/>
                          <w:marTop w:val="15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203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4592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99456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8058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1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5472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spolicyforum.org/research/state-tax-burden-up-but-overall-burden-still-fall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msomm</dc:creator>
  <cp:keywords/>
  <dc:description/>
  <cp:lastModifiedBy>msomm</cp:lastModifiedBy>
  <cp:revision>6</cp:revision>
  <dcterms:created xsi:type="dcterms:W3CDTF">2023-06-07T17:14:00Z</dcterms:created>
  <dcterms:modified xsi:type="dcterms:W3CDTF">2023-06-07T17:29:00Z</dcterms:modified>
</cp:coreProperties>
</file>