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771" w14:textId="77777777" w:rsidR="00EC555C" w:rsidRPr="00EC555C" w:rsidRDefault="00945294" w:rsidP="00C67A1C">
      <w:pPr>
        <w:shd w:val="clear" w:color="auto" w:fill="FFFFFF"/>
        <w:rPr>
          <w:rFonts w:cstheme="minorHAnsi"/>
        </w:rPr>
      </w:pPr>
      <w:r w:rsidRPr="00D537F1">
        <w:rPr>
          <w:rFonts w:cstheme="minorHAnsi"/>
          <w:b/>
        </w:rPr>
        <w:t>Fiscal Facts:</w:t>
      </w:r>
      <w:r w:rsidR="003E2271">
        <w:rPr>
          <w:rFonts w:cstheme="minorHAnsi"/>
          <w:b/>
        </w:rPr>
        <w:t xml:space="preserve"> </w:t>
      </w:r>
      <w:r w:rsidR="00FB7A0C" w:rsidRPr="00FB7A0C">
        <w:rPr>
          <w:rFonts w:cstheme="minorHAnsi"/>
          <w:b/>
        </w:rPr>
        <w:t>State Tax Burden Drops Yet Again</w:t>
      </w:r>
    </w:p>
    <w:p w14:paraId="5B228C6D" w14:textId="77777777" w:rsidR="00B83D87" w:rsidRDefault="00B83D87" w:rsidP="00731F6F">
      <w:pPr>
        <w:shd w:val="clear" w:color="auto" w:fill="FFFFFF"/>
        <w:rPr>
          <w:rFonts w:cstheme="minorHAnsi"/>
        </w:rPr>
      </w:pPr>
    </w:p>
    <w:p w14:paraId="57720D89" w14:textId="77777777" w:rsidR="007F4F93" w:rsidRDefault="007F4F93" w:rsidP="007F4F93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Amid the pandemic and resulting recession, Wisconsin's tax burden -- or its state and </w:t>
      </w:r>
      <w:r w:rsidRPr="007F4F93">
        <w:rPr>
          <w:rFonts w:cstheme="minorHAnsi"/>
        </w:rPr>
        <w:t xml:space="preserve">local tax collections as a share </w:t>
      </w:r>
      <w:r>
        <w:rPr>
          <w:rFonts w:cstheme="minorHAnsi"/>
        </w:rPr>
        <w:t>of personal income in the state -- fell in 2020 to its lowest level in at least a generation.</w:t>
      </w:r>
    </w:p>
    <w:p w14:paraId="4D7E15BD" w14:textId="77777777" w:rsidR="007F4F93" w:rsidRDefault="007F4F93" w:rsidP="007F4F93">
      <w:pPr>
        <w:shd w:val="clear" w:color="auto" w:fill="FFFFFF"/>
        <w:rPr>
          <w:rFonts w:cstheme="minorHAnsi"/>
        </w:rPr>
      </w:pPr>
    </w:p>
    <w:p w14:paraId="7914CCBF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  <w:r>
        <w:rPr>
          <w:rFonts w:cstheme="minorHAnsi"/>
        </w:rPr>
        <w:t>N</w:t>
      </w:r>
      <w:r w:rsidRPr="007F4F93">
        <w:rPr>
          <w:rFonts w:cstheme="minorHAnsi"/>
        </w:rPr>
        <w:t>ew data f</w:t>
      </w:r>
      <w:r>
        <w:rPr>
          <w:rFonts w:cstheme="minorHAnsi"/>
        </w:rPr>
        <w:t>rom the U.S. Census Bureau show s</w:t>
      </w:r>
      <w:r w:rsidRPr="007F4F93">
        <w:rPr>
          <w:rFonts w:cstheme="minorHAnsi"/>
        </w:rPr>
        <w:t>tate and local tax collections</w:t>
      </w:r>
      <w:r>
        <w:rPr>
          <w:rFonts w:cstheme="minorHAnsi"/>
        </w:rPr>
        <w:t xml:space="preserve"> in Wisconsin rose 1.7% in 2020, the smallest increase since 2015. </w:t>
      </w:r>
    </w:p>
    <w:p w14:paraId="2DFFBA77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</w:p>
    <w:p w14:paraId="46A14378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Measured </w:t>
      </w:r>
      <w:r w:rsidRPr="007F4F93">
        <w:rPr>
          <w:rFonts w:cstheme="minorHAnsi"/>
        </w:rPr>
        <w:t>as a share of personal income, Wisconsin’s tax revenues dropped from 10.3% in 2019 to 10.07%.</w:t>
      </w:r>
      <w:r>
        <w:rPr>
          <w:rFonts w:cstheme="minorHAnsi"/>
        </w:rPr>
        <w:t xml:space="preserve"> </w:t>
      </w:r>
      <w:r w:rsidRPr="007F4F93">
        <w:rPr>
          <w:rFonts w:cstheme="minorHAnsi"/>
        </w:rPr>
        <w:t>This was the lowest fig</w:t>
      </w:r>
      <w:r>
        <w:rPr>
          <w:rFonts w:cstheme="minorHAnsi"/>
        </w:rPr>
        <w:t xml:space="preserve">ure on record for the state in data going back to 1993 – and </w:t>
      </w:r>
      <w:r w:rsidRPr="007F4F93">
        <w:rPr>
          <w:rFonts w:cstheme="minorHAnsi"/>
        </w:rPr>
        <w:t>also below the national averag</w:t>
      </w:r>
      <w:r>
        <w:rPr>
          <w:rFonts w:cstheme="minorHAnsi"/>
        </w:rPr>
        <w:t xml:space="preserve">e, which was </w:t>
      </w:r>
      <w:r w:rsidRPr="007F4F93">
        <w:rPr>
          <w:rFonts w:cstheme="minorHAnsi"/>
        </w:rPr>
        <w:t>10.12%.</w:t>
      </w:r>
    </w:p>
    <w:p w14:paraId="33A61D13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</w:p>
    <w:p w14:paraId="06B62A83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  <w:r w:rsidRPr="007F4F93">
        <w:rPr>
          <w:rFonts w:cstheme="minorHAnsi"/>
        </w:rPr>
        <w:t>Wisconsin's national tax ranking</w:t>
      </w:r>
      <w:r w:rsidR="001F391C">
        <w:rPr>
          <w:rFonts w:cstheme="minorHAnsi"/>
        </w:rPr>
        <w:t xml:space="preserve"> c</w:t>
      </w:r>
      <w:r w:rsidR="001F391C" w:rsidRPr="001F391C">
        <w:rPr>
          <w:rFonts w:cstheme="minorHAnsi"/>
        </w:rPr>
        <w:t>ompared to other states actually became somewhat less fav</w:t>
      </w:r>
      <w:r w:rsidR="00F8658D">
        <w:rPr>
          <w:rFonts w:cstheme="minorHAnsi"/>
        </w:rPr>
        <w:t>orable, climbing from</w:t>
      </w:r>
      <w:r w:rsidR="001F391C">
        <w:rPr>
          <w:rFonts w:cstheme="minorHAnsi"/>
        </w:rPr>
        <w:t xml:space="preserve"> 24th</w:t>
      </w:r>
      <w:r w:rsidR="001F391C" w:rsidRPr="001F391C">
        <w:rPr>
          <w:rFonts w:cstheme="minorHAnsi"/>
        </w:rPr>
        <w:t xml:space="preserve"> in</w:t>
      </w:r>
      <w:r w:rsidR="00F8658D">
        <w:rPr>
          <w:rFonts w:cstheme="minorHAnsi"/>
        </w:rPr>
        <w:t xml:space="preserve"> 2019 to 18th in 2020. The rise </w:t>
      </w:r>
      <w:r w:rsidR="001F391C" w:rsidRPr="001F391C">
        <w:rPr>
          <w:rFonts w:cstheme="minorHAnsi"/>
        </w:rPr>
        <w:t>reflected the relative stability of Wisconsin’s property tax and overall tax collections in the early stages of the pandem</w:t>
      </w:r>
      <w:r w:rsidR="001F391C">
        <w:rPr>
          <w:rFonts w:cstheme="minorHAnsi"/>
        </w:rPr>
        <w:t>ic, compared to other states with more volatile tax structures.</w:t>
      </w:r>
    </w:p>
    <w:p w14:paraId="15899771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</w:p>
    <w:p w14:paraId="5A839833" w14:textId="77777777" w:rsidR="007F4F93" w:rsidRDefault="007F4F93" w:rsidP="007F4F93">
      <w:pPr>
        <w:shd w:val="clear" w:color="auto" w:fill="FFFFFF"/>
        <w:rPr>
          <w:rFonts w:cstheme="minorHAnsi"/>
        </w:rPr>
      </w:pPr>
      <w:r w:rsidRPr="007F4F93">
        <w:rPr>
          <w:rFonts w:cstheme="minorHAnsi"/>
        </w:rPr>
        <w:t>But Wisconsin’s tax burden remains below the national average and most neighbor states -- even as we g</w:t>
      </w:r>
      <w:r w:rsidR="004B7233">
        <w:rPr>
          <w:rFonts w:cstheme="minorHAnsi"/>
        </w:rPr>
        <w:t>et less than average from fees and</w:t>
      </w:r>
      <w:r w:rsidRPr="007F4F93">
        <w:rPr>
          <w:rFonts w:cstheme="minorHAnsi"/>
        </w:rPr>
        <w:t xml:space="preserve"> federal aid.</w:t>
      </w:r>
    </w:p>
    <w:p w14:paraId="0572C7AE" w14:textId="77777777" w:rsidR="00717C1B" w:rsidRDefault="00717C1B" w:rsidP="007F4F93">
      <w:pPr>
        <w:shd w:val="clear" w:color="auto" w:fill="FFFFFF"/>
        <w:rPr>
          <w:rFonts w:cstheme="minorHAnsi"/>
        </w:rPr>
      </w:pPr>
    </w:p>
    <w:p w14:paraId="1F6307F3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  <w:r w:rsidRPr="00717C1B">
        <w:rPr>
          <w:rFonts w:cstheme="minorHAnsi"/>
        </w:rPr>
        <w:t>As in most states, Wisconsin’s state and loca</w:t>
      </w:r>
      <w:r w:rsidR="007F2C54">
        <w:rPr>
          <w:rFonts w:cstheme="minorHAnsi"/>
        </w:rPr>
        <w:t>l tax revenue comes primarily from three main</w:t>
      </w:r>
      <w:r w:rsidRPr="00717C1B">
        <w:rPr>
          <w:rFonts w:cstheme="minorHAnsi"/>
        </w:rPr>
        <w:t xml:space="preserve"> sources: property taxes, sales taxes, and income taxes.</w:t>
      </w:r>
    </w:p>
    <w:p w14:paraId="3534AF6C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</w:p>
    <w:p w14:paraId="413A9A46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  <w:r w:rsidRPr="00717C1B">
        <w:rPr>
          <w:rFonts w:cstheme="minorHAnsi"/>
        </w:rPr>
        <w:t>Local governments in Wisconsin are particularly reliant on property taxes, which rose 3.1% to $10.12 billion in 2020. The state’s ranking for property taxes as a share of personal income remained 17th-highest among the 50 states</w:t>
      </w:r>
      <w:r>
        <w:rPr>
          <w:rFonts w:cstheme="minorHAnsi"/>
        </w:rPr>
        <w:t>.</w:t>
      </w:r>
    </w:p>
    <w:p w14:paraId="003D59AF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</w:p>
    <w:p w14:paraId="4CA6316A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  <w:r w:rsidRPr="00717C1B">
        <w:rPr>
          <w:rFonts w:cstheme="minorHAnsi"/>
        </w:rPr>
        <w:t>Wisconsin also relies heavily on income taxes. In 2020, the state collected about $8.51 billion in individual income tax revenues, a decrease of 2.8% that reflected the downturn from the pandemic as well as certain state policy decisions. This yielded a rank of 13th among the 50 states.</w:t>
      </w:r>
    </w:p>
    <w:p w14:paraId="1EC29B1C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</w:p>
    <w:p w14:paraId="2AC53CBE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  <w:r w:rsidRPr="00717C1B">
        <w:rPr>
          <w:rFonts w:cstheme="minorHAnsi"/>
        </w:rPr>
        <w:t xml:space="preserve">Corporate income tax collections in Wisconsin grew 7.9% in 2020 to $1.44 billion, and the state's ranking for corporate </w:t>
      </w:r>
      <w:r>
        <w:rPr>
          <w:rFonts w:cstheme="minorHAnsi"/>
        </w:rPr>
        <w:t>tax burden rose to 8</w:t>
      </w:r>
      <w:r w:rsidRPr="00717C1B">
        <w:rPr>
          <w:rFonts w:cstheme="minorHAnsi"/>
        </w:rPr>
        <w:t>th.</w:t>
      </w:r>
    </w:p>
    <w:p w14:paraId="6BB80802" w14:textId="77777777" w:rsidR="00717C1B" w:rsidRPr="00717C1B" w:rsidRDefault="00717C1B" w:rsidP="00717C1B">
      <w:pPr>
        <w:shd w:val="clear" w:color="auto" w:fill="FFFFFF"/>
        <w:rPr>
          <w:rFonts w:cstheme="minorHAnsi"/>
        </w:rPr>
      </w:pPr>
    </w:p>
    <w:p w14:paraId="0E181D68" w14:textId="77777777" w:rsidR="00717C1B" w:rsidRPr="007F4F93" w:rsidRDefault="00717C1B" w:rsidP="007F4F93">
      <w:pPr>
        <w:shd w:val="clear" w:color="auto" w:fill="FFFFFF"/>
        <w:rPr>
          <w:rFonts w:cstheme="minorHAnsi"/>
        </w:rPr>
      </w:pPr>
      <w:r w:rsidRPr="00717C1B">
        <w:rPr>
          <w:rFonts w:cstheme="minorHAnsi"/>
        </w:rPr>
        <w:t>Wisconsin relies less than most states on revenues from general sales taxes, which totaled $6.31 billion in 2020. The state</w:t>
      </w:r>
      <w:r>
        <w:rPr>
          <w:rFonts w:cstheme="minorHAnsi"/>
        </w:rPr>
        <w:t>’s sales tax burden</w:t>
      </w:r>
      <w:r w:rsidRPr="00717C1B">
        <w:rPr>
          <w:rFonts w:cstheme="minorHAnsi"/>
        </w:rPr>
        <w:t xml:space="preserve"> continued </w:t>
      </w:r>
      <w:r>
        <w:rPr>
          <w:rFonts w:cstheme="minorHAnsi"/>
        </w:rPr>
        <w:t>to rank 32nd-highest nationally</w:t>
      </w:r>
      <w:r w:rsidRPr="00717C1B">
        <w:rPr>
          <w:rFonts w:cstheme="minorHAnsi"/>
        </w:rPr>
        <w:t>.</w:t>
      </w:r>
    </w:p>
    <w:p w14:paraId="4E2CC8D1" w14:textId="77777777" w:rsidR="007F4F93" w:rsidRPr="007F4F93" w:rsidRDefault="007F4F93" w:rsidP="007F4F93">
      <w:pPr>
        <w:shd w:val="clear" w:color="auto" w:fill="FFFFFF"/>
        <w:rPr>
          <w:rFonts w:cstheme="minorHAnsi"/>
        </w:rPr>
      </w:pPr>
    </w:p>
    <w:p w14:paraId="2720CFF2" w14:textId="77777777" w:rsidR="007F4F93" w:rsidRDefault="004B7233" w:rsidP="007F4F93">
      <w:pPr>
        <w:shd w:val="clear" w:color="auto" w:fill="FFFFFF"/>
        <w:rPr>
          <w:rFonts w:cstheme="minorHAnsi"/>
        </w:rPr>
      </w:pPr>
      <w:r>
        <w:rPr>
          <w:rFonts w:cstheme="minorHAnsi"/>
        </w:rPr>
        <w:t>An important caveat is that</w:t>
      </w:r>
      <w:r w:rsidR="007F4F93" w:rsidRPr="007F4F93">
        <w:rPr>
          <w:rFonts w:cstheme="minorHAnsi"/>
        </w:rPr>
        <w:t xml:space="preserve"> these rankings use data for fiscal year 2020, and thus do not account for Wisconsin’s recent $1 billion income tax cut enacted in the 2021-23 state budget.</w:t>
      </w:r>
      <w:r>
        <w:rPr>
          <w:rFonts w:cstheme="minorHAnsi"/>
        </w:rPr>
        <w:t xml:space="preserve"> This tax cut</w:t>
      </w:r>
      <w:r w:rsidR="007F4F93" w:rsidRPr="007F4F93">
        <w:rPr>
          <w:rFonts w:cstheme="minorHAnsi"/>
        </w:rPr>
        <w:t xml:space="preserve"> should put further downward pres</w:t>
      </w:r>
      <w:r>
        <w:rPr>
          <w:rFonts w:cstheme="minorHAnsi"/>
        </w:rPr>
        <w:t>sure on Wisconsin’s tax ranking in future years.</w:t>
      </w:r>
    </w:p>
    <w:p w14:paraId="30D63E79" w14:textId="77777777" w:rsidR="007F4F93" w:rsidRPr="00B83D87" w:rsidRDefault="007F4F93" w:rsidP="00731F6F">
      <w:pPr>
        <w:shd w:val="clear" w:color="auto" w:fill="FFFFFF"/>
        <w:rPr>
          <w:rFonts w:cstheme="minorHAnsi"/>
        </w:rPr>
      </w:pPr>
    </w:p>
    <w:p w14:paraId="26276D58" w14:textId="77777777" w:rsidR="00945294" w:rsidRPr="00D537F1" w:rsidRDefault="00651D3B" w:rsidP="00D537F1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D537F1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D537F1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D537F1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D537F1">
        <w:rPr>
          <w:rFonts w:asciiTheme="minorHAnsi" w:hAnsiTheme="minorHAnsi" w:cstheme="minorHAnsi"/>
          <w:i/>
          <w:color w:val="auto"/>
        </w:rPr>
        <w:t>.</w:t>
      </w:r>
    </w:p>
    <w:sectPr w:rsidR="00945294" w:rsidRPr="00D5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1757">
    <w:abstractNumId w:val="7"/>
  </w:num>
  <w:num w:numId="2" w16cid:durableId="926381542">
    <w:abstractNumId w:val="6"/>
  </w:num>
  <w:num w:numId="3" w16cid:durableId="810055050">
    <w:abstractNumId w:val="15"/>
  </w:num>
  <w:num w:numId="4" w16cid:durableId="33383870">
    <w:abstractNumId w:val="0"/>
  </w:num>
  <w:num w:numId="5" w16cid:durableId="925766227">
    <w:abstractNumId w:val="17"/>
  </w:num>
  <w:num w:numId="6" w16cid:durableId="1371223613">
    <w:abstractNumId w:val="16"/>
  </w:num>
  <w:num w:numId="7" w16cid:durableId="907501861">
    <w:abstractNumId w:val="8"/>
  </w:num>
  <w:num w:numId="8" w16cid:durableId="455682370">
    <w:abstractNumId w:val="21"/>
  </w:num>
  <w:num w:numId="9" w16cid:durableId="1381250716">
    <w:abstractNumId w:val="5"/>
  </w:num>
  <w:num w:numId="10" w16cid:durableId="561019820">
    <w:abstractNumId w:val="9"/>
  </w:num>
  <w:num w:numId="11" w16cid:durableId="1812096137">
    <w:abstractNumId w:val="22"/>
  </w:num>
  <w:num w:numId="12" w16cid:durableId="1075511586">
    <w:abstractNumId w:val="19"/>
  </w:num>
  <w:num w:numId="13" w16cid:durableId="1096829194">
    <w:abstractNumId w:val="13"/>
  </w:num>
  <w:num w:numId="14" w16cid:durableId="1602832975">
    <w:abstractNumId w:val="4"/>
  </w:num>
  <w:num w:numId="15" w16cid:durableId="1342050392">
    <w:abstractNumId w:val="3"/>
  </w:num>
  <w:num w:numId="16" w16cid:durableId="486945094">
    <w:abstractNumId w:val="18"/>
  </w:num>
  <w:num w:numId="17" w16cid:durableId="326522314">
    <w:abstractNumId w:val="20"/>
  </w:num>
  <w:num w:numId="18" w16cid:durableId="1015303107">
    <w:abstractNumId w:val="23"/>
  </w:num>
  <w:num w:numId="19" w16cid:durableId="1688289204">
    <w:abstractNumId w:val="14"/>
  </w:num>
  <w:num w:numId="20" w16cid:durableId="2128156633">
    <w:abstractNumId w:val="12"/>
  </w:num>
  <w:num w:numId="21" w16cid:durableId="1029767933">
    <w:abstractNumId w:val="1"/>
  </w:num>
  <w:num w:numId="22" w16cid:durableId="2060085874">
    <w:abstractNumId w:val="2"/>
  </w:num>
  <w:num w:numId="23" w16cid:durableId="577639422">
    <w:abstractNumId w:val="10"/>
  </w:num>
  <w:num w:numId="24" w16cid:durableId="687682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13E15"/>
    <w:rsid w:val="00017316"/>
    <w:rsid w:val="00023F08"/>
    <w:rsid w:val="00024A4B"/>
    <w:rsid w:val="00027EA7"/>
    <w:rsid w:val="00030DA7"/>
    <w:rsid w:val="000327AB"/>
    <w:rsid w:val="000448EF"/>
    <w:rsid w:val="00046ACB"/>
    <w:rsid w:val="00060ED2"/>
    <w:rsid w:val="000639BA"/>
    <w:rsid w:val="00072AD0"/>
    <w:rsid w:val="00076D7E"/>
    <w:rsid w:val="00083BDC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3E7E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42A38"/>
    <w:rsid w:val="0014528D"/>
    <w:rsid w:val="001551A1"/>
    <w:rsid w:val="00163EBD"/>
    <w:rsid w:val="00170597"/>
    <w:rsid w:val="0017168F"/>
    <w:rsid w:val="00177990"/>
    <w:rsid w:val="00192F8C"/>
    <w:rsid w:val="001A4472"/>
    <w:rsid w:val="001B7D67"/>
    <w:rsid w:val="001C25DB"/>
    <w:rsid w:val="001C2D29"/>
    <w:rsid w:val="001D24C0"/>
    <w:rsid w:val="001D6EFB"/>
    <w:rsid w:val="001D7218"/>
    <w:rsid w:val="001E0ED0"/>
    <w:rsid w:val="001F3699"/>
    <w:rsid w:val="001F391C"/>
    <w:rsid w:val="001F4973"/>
    <w:rsid w:val="001F7D21"/>
    <w:rsid w:val="001F7D95"/>
    <w:rsid w:val="0020559F"/>
    <w:rsid w:val="00207698"/>
    <w:rsid w:val="00210928"/>
    <w:rsid w:val="002109B2"/>
    <w:rsid w:val="002133C0"/>
    <w:rsid w:val="00217DFF"/>
    <w:rsid w:val="00224F99"/>
    <w:rsid w:val="00225119"/>
    <w:rsid w:val="00227FF5"/>
    <w:rsid w:val="00231F8B"/>
    <w:rsid w:val="002357EC"/>
    <w:rsid w:val="0023635F"/>
    <w:rsid w:val="0023647E"/>
    <w:rsid w:val="002375CE"/>
    <w:rsid w:val="002464D9"/>
    <w:rsid w:val="00252D19"/>
    <w:rsid w:val="00252F46"/>
    <w:rsid w:val="0026426C"/>
    <w:rsid w:val="00264DC4"/>
    <w:rsid w:val="00267640"/>
    <w:rsid w:val="00267B35"/>
    <w:rsid w:val="0028152E"/>
    <w:rsid w:val="00283455"/>
    <w:rsid w:val="00290A7D"/>
    <w:rsid w:val="00290D1F"/>
    <w:rsid w:val="00291EF6"/>
    <w:rsid w:val="00292321"/>
    <w:rsid w:val="002930D5"/>
    <w:rsid w:val="00295527"/>
    <w:rsid w:val="0029767A"/>
    <w:rsid w:val="002A41FD"/>
    <w:rsid w:val="002B1A77"/>
    <w:rsid w:val="002B3033"/>
    <w:rsid w:val="002B5414"/>
    <w:rsid w:val="002C2368"/>
    <w:rsid w:val="002C64F1"/>
    <w:rsid w:val="002E0FDC"/>
    <w:rsid w:val="002E7DBF"/>
    <w:rsid w:val="002F0CED"/>
    <w:rsid w:val="002F0D68"/>
    <w:rsid w:val="002F264B"/>
    <w:rsid w:val="002F674D"/>
    <w:rsid w:val="003001AF"/>
    <w:rsid w:val="00301354"/>
    <w:rsid w:val="003032B0"/>
    <w:rsid w:val="00307765"/>
    <w:rsid w:val="00307B68"/>
    <w:rsid w:val="00313348"/>
    <w:rsid w:val="00315351"/>
    <w:rsid w:val="00315CFF"/>
    <w:rsid w:val="003206C0"/>
    <w:rsid w:val="00320D43"/>
    <w:rsid w:val="00323DE6"/>
    <w:rsid w:val="00326892"/>
    <w:rsid w:val="0033146C"/>
    <w:rsid w:val="00333CBD"/>
    <w:rsid w:val="00336090"/>
    <w:rsid w:val="00340E36"/>
    <w:rsid w:val="0034186F"/>
    <w:rsid w:val="00342BD7"/>
    <w:rsid w:val="003479AE"/>
    <w:rsid w:val="00354491"/>
    <w:rsid w:val="00355F63"/>
    <w:rsid w:val="0037743C"/>
    <w:rsid w:val="00380494"/>
    <w:rsid w:val="00380E5C"/>
    <w:rsid w:val="00384FFB"/>
    <w:rsid w:val="003853FA"/>
    <w:rsid w:val="00390523"/>
    <w:rsid w:val="00390A15"/>
    <w:rsid w:val="00391B40"/>
    <w:rsid w:val="00394572"/>
    <w:rsid w:val="00395022"/>
    <w:rsid w:val="003A0EEC"/>
    <w:rsid w:val="003A167C"/>
    <w:rsid w:val="003A2BC1"/>
    <w:rsid w:val="003A6670"/>
    <w:rsid w:val="003B47CC"/>
    <w:rsid w:val="003D18B3"/>
    <w:rsid w:val="003E0700"/>
    <w:rsid w:val="003E07FE"/>
    <w:rsid w:val="003E2271"/>
    <w:rsid w:val="003E4761"/>
    <w:rsid w:val="003E6A18"/>
    <w:rsid w:val="003F0124"/>
    <w:rsid w:val="00400730"/>
    <w:rsid w:val="00402CAE"/>
    <w:rsid w:val="00404F7A"/>
    <w:rsid w:val="00406AB4"/>
    <w:rsid w:val="004165F2"/>
    <w:rsid w:val="004173A3"/>
    <w:rsid w:val="00420FFD"/>
    <w:rsid w:val="00422619"/>
    <w:rsid w:val="00426663"/>
    <w:rsid w:val="004315D7"/>
    <w:rsid w:val="004320B2"/>
    <w:rsid w:val="00433E50"/>
    <w:rsid w:val="0043768B"/>
    <w:rsid w:val="00437ACA"/>
    <w:rsid w:val="004403F1"/>
    <w:rsid w:val="004428D1"/>
    <w:rsid w:val="00443A88"/>
    <w:rsid w:val="0044487A"/>
    <w:rsid w:val="00446FBF"/>
    <w:rsid w:val="00447656"/>
    <w:rsid w:val="004534B5"/>
    <w:rsid w:val="00465751"/>
    <w:rsid w:val="00471E7F"/>
    <w:rsid w:val="00473322"/>
    <w:rsid w:val="00474D03"/>
    <w:rsid w:val="004754CA"/>
    <w:rsid w:val="004754FF"/>
    <w:rsid w:val="00475944"/>
    <w:rsid w:val="00477F66"/>
    <w:rsid w:val="00482A02"/>
    <w:rsid w:val="00483581"/>
    <w:rsid w:val="00493AC3"/>
    <w:rsid w:val="00495534"/>
    <w:rsid w:val="004956A5"/>
    <w:rsid w:val="004975AD"/>
    <w:rsid w:val="004A0708"/>
    <w:rsid w:val="004A1813"/>
    <w:rsid w:val="004A27BF"/>
    <w:rsid w:val="004A563E"/>
    <w:rsid w:val="004B2F6E"/>
    <w:rsid w:val="004B61E2"/>
    <w:rsid w:val="004B7233"/>
    <w:rsid w:val="004C2D13"/>
    <w:rsid w:val="004C4246"/>
    <w:rsid w:val="004C6FF2"/>
    <w:rsid w:val="004C77B4"/>
    <w:rsid w:val="004D45F7"/>
    <w:rsid w:val="004D4F64"/>
    <w:rsid w:val="004D7D43"/>
    <w:rsid w:val="004E0865"/>
    <w:rsid w:val="004E0958"/>
    <w:rsid w:val="004E1EF5"/>
    <w:rsid w:val="004E33D6"/>
    <w:rsid w:val="004E5BB0"/>
    <w:rsid w:val="004E7BA7"/>
    <w:rsid w:val="004F1C21"/>
    <w:rsid w:val="004F3EC2"/>
    <w:rsid w:val="004F6243"/>
    <w:rsid w:val="004F7D44"/>
    <w:rsid w:val="00505575"/>
    <w:rsid w:val="00510DC3"/>
    <w:rsid w:val="00514C5B"/>
    <w:rsid w:val="00514FC9"/>
    <w:rsid w:val="00515082"/>
    <w:rsid w:val="00515830"/>
    <w:rsid w:val="0052059C"/>
    <w:rsid w:val="00521038"/>
    <w:rsid w:val="0052197F"/>
    <w:rsid w:val="00524EA9"/>
    <w:rsid w:val="00534132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749E"/>
    <w:rsid w:val="00596BA0"/>
    <w:rsid w:val="005A7A83"/>
    <w:rsid w:val="005C05D5"/>
    <w:rsid w:val="005C607D"/>
    <w:rsid w:val="005D1C9A"/>
    <w:rsid w:val="005D3FDB"/>
    <w:rsid w:val="005E0DCD"/>
    <w:rsid w:val="005F55FF"/>
    <w:rsid w:val="005F76DA"/>
    <w:rsid w:val="00605011"/>
    <w:rsid w:val="0060634B"/>
    <w:rsid w:val="00611CEA"/>
    <w:rsid w:val="00612545"/>
    <w:rsid w:val="006169EF"/>
    <w:rsid w:val="00620A16"/>
    <w:rsid w:val="00622418"/>
    <w:rsid w:val="00624422"/>
    <w:rsid w:val="006322CA"/>
    <w:rsid w:val="006331E2"/>
    <w:rsid w:val="0063396E"/>
    <w:rsid w:val="0064387C"/>
    <w:rsid w:val="00645C75"/>
    <w:rsid w:val="006503EB"/>
    <w:rsid w:val="00651D3B"/>
    <w:rsid w:val="00651E88"/>
    <w:rsid w:val="006553F7"/>
    <w:rsid w:val="0066219E"/>
    <w:rsid w:val="0067232E"/>
    <w:rsid w:val="00672D91"/>
    <w:rsid w:val="006777EA"/>
    <w:rsid w:val="00681CF4"/>
    <w:rsid w:val="006911C3"/>
    <w:rsid w:val="00694DEE"/>
    <w:rsid w:val="006B6991"/>
    <w:rsid w:val="006B7983"/>
    <w:rsid w:val="006C1B31"/>
    <w:rsid w:val="006C3933"/>
    <w:rsid w:val="006C7DB7"/>
    <w:rsid w:val="006D0FA9"/>
    <w:rsid w:val="006D11B5"/>
    <w:rsid w:val="006D5643"/>
    <w:rsid w:val="006E7695"/>
    <w:rsid w:val="006F0DEA"/>
    <w:rsid w:val="006F312C"/>
    <w:rsid w:val="006F35A5"/>
    <w:rsid w:val="006F3DC0"/>
    <w:rsid w:val="00702E58"/>
    <w:rsid w:val="0070301B"/>
    <w:rsid w:val="00711815"/>
    <w:rsid w:val="00717C1B"/>
    <w:rsid w:val="00717F19"/>
    <w:rsid w:val="007222BA"/>
    <w:rsid w:val="00731F6F"/>
    <w:rsid w:val="00733DEC"/>
    <w:rsid w:val="00737E2B"/>
    <w:rsid w:val="007428AA"/>
    <w:rsid w:val="00742C90"/>
    <w:rsid w:val="007501EA"/>
    <w:rsid w:val="007532C7"/>
    <w:rsid w:val="00756595"/>
    <w:rsid w:val="00756D35"/>
    <w:rsid w:val="007571FA"/>
    <w:rsid w:val="007605E3"/>
    <w:rsid w:val="00761CA2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A4412"/>
    <w:rsid w:val="007B1394"/>
    <w:rsid w:val="007B37A6"/>
    <w:rsid w:val="007B5610"/>
    <w:rsid w:val="007B5E2A"/>
    <w:rsid w:val="007B6FCE"/>
    <w:rsid w:val="007C03B5"/>
    <w:rsid w:val="007C09C5"/>
    <w:rsid w:val="007C1525"/>
    <w:rsid w:val="007D226D"/>
    <w:rsid w:val="007D47C2"/>
    <w:rsid w:val="007D4FEE"/>
    <w:rsid w:val="007E32AA"/>
    <w:rsid w:val="007E524C"/>
    <w:rsid w:val="007E53DA"/>
    <w:rsid w:val="007F148D"/>
    <w:rsid w:val="007F2C54"/>
    <w:rsid w:val="007F4F93"/>
    <w:rsid w:val="008021FA"/>
    <w:rsid w:val="00804592"/>
    <w:rsid w:val="008053F4"/>
    <w:rsid w:val="008073AA"/>
    <w:rsid w:val="00807655"/>
    <w:rsid w:val="0081163E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25A0"/>
    <w:rsid w:val="008630D0"/>
    <w:rsid w:val="008735B6"/>
    <w:rsid w:val="008751B9"/>
    <w:rsid w:val="00880AE3"/>
    <w:rsid w:val="00881456"/>
    <w:rsid w:val="00881978"/>
    <w:rsid w:val="008901C0"/>
    <w:rsid w:val="00890B29"/>
    <w:rsid w:val="008920B5"/>
    <w:rsid w:val="00892475"/>
    <w:rsid w:val="008A2107"/>
    <w:rsid w:val="008A3F80"/>
    <w:rsid w:val="008B232A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07EC"/>
    <w:rsid w:val="008E402B"/>
    <w:rsid w:val="008E4CD9"/>
    <w:rsid w:val="008E4E51"/>
    <w:rsid w:val="008F168A"/>
    <w:rsid w:val="00900472"/>
    <w:rsid w:val="00911899"/>
    <w:rsid w:val="0092026E"/>
    <w:rsid w:val="00921362"/>
    <w:rsid w:val="009330C1"/>
    <w:rsid w:val="00942F7E"/>
    <w:rsid w:val="00945294"/>
    <w:rsid w:val="00953887"/>
    <w:rsid w:val="00953964"/>
    <w:rsid w:val="00953C31"/>
    <w:rsid w:val="00957CB9"/>
    <w:rsid w:val="00966C01"/>
    <w:rsid w:val="00966DE6"/>
    <w:rsid w:val="00971E7F"/>
    <w:rsid w:val="00972A25"/>
    <w:rsid w:val="009759F0"/>
    <w:rsid w:val="009770BF"/>
    <w:rsid w:val="009A1E19"/>
    <w:rsid w:val="009A47F6"/>
    <w:rsid w:val="009B2019"/>
    <w:rsid w:val="009B41BB"/>
    <w:rsid w:val="009C226D"/>
    <w:rsid w:val="009C2C0E"/>
    <w:rsid w:val="009C3AF7"/>
    <w:rsid w:val="009D0BAA"/>
    <w:rsid w:val="009D3653"/>
    <w:rsid w:val="009D3EF9"/>
    <w:rsid w:val="009D5F15"/>
    <w:rsid w:val="009E1C3A"/>
    <w:rsid w:val="009E5F03"/>
    <w:rsid w:val="009E7E4A"/>
    <w:rsid w:val="009F1C81"/>
    <w:rsid w:val="00A11162"/>
    <w:rsid w:val="00A11524"/>
    <w:rsid w:val="00A24A8B"/>
    <w:rsid w:val="00A3662D"/>
    <w:rsid w:val="00A517BE"/>
    <w:rsid w:val="00A5288D"/>
    <w:rsid w:val="00A52FF4"/>
    <w:rsid w:val="00A53816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B647C"/>
    <w:rsid w:val="00AB64C3"/>
    <w:rsid w:val="00AC0AE8"/>
    <w:rsid w:val="00AC4EDB"/>
    <w:rsid w:val="00AC783B"/>
    <w:rsid w:val="00AC7F88"/>
    <w:rsid w:val="00AD1C94"/>
    <w:rsid w:val="00AD4EE8"/>
    <w:rsid w:val="00AE4AFA"/>
    <w:rsid w:val="00AF2951"/>
    <w:rsid w:val="00AF4ABA"/>
    <w:rsid w:val="00B03092"/>
    <w:rsid w:val="00B06422"/>
    <w:rsid w:val="00B06D3D"/>
    <w:rsid w:val="00B10C0C"/>
    <w:rsid w:val="00B12596"/>
    <w:rsid w:val="00B139C5"/>
    <w:rsid w:val="00B14CE4"/>
    <w:rsid w:val="00B25212"/>
    <w:rsid w:val="00B277EA"/>
    <w:rsid w:val="00B32F00"/>
    <w:rsid w:val="00B41F2C"/>
    <w:rsid w:val="00B45F65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3D87"/>
    <w:rsid w:val="00B8403E"/>
    <w:rsid w:val="00B87928"/>
    <w:rsid w:val="00B96388"/>
    <w:rsid w:val="00BA0612"/>
    <w:rsid w:val="00BA14A7"/>
    <w:rsid w:val="00BA174E"/>
    <w:rsid w:val="00BA4B31"/>
    <w:rsid w:val="00BA4CB9"/>
    <w:rsid w:val="00BA62C2"/>
    <w:rsid w:val="00BB3994"/>
    <w:rsid w:val="00BB51CD"/>
    <w:rsid w:val="00BB69CF"/>
    <w:rsid w:val="00BC317E"/>
    <w:rsid w:val="00BC45B7"/>
    <w:rsid w:val="00BD3324"/>
    <w:rsid w:val="00BD3B36"/>
    <w:rsid w:val="00BE4ED4"/>
    <w:rsid w:val="00BF391C"/>
    <w:rsid w:val="00BF560F"/>
    <w:rsid w:val="00BF5D4D"/>
    <w:rsid w:val="00C0327E"/>
    <w:rsid w:val="00C0699F"/>
    <w:rsid w:val="00C11896"/>
    <w:rsid w:val="00C15843"/>
    <w:rsid w:val="00C16BA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54A3B"/>
    <w:rsid w:val="00C60F54"/>
    <w:rsid w:val="00C6154D"/>
    <w:rsid w:val="00C61924"/>
    <w:rsid w:val="00C659DA"/>
    <w:rsid w:val="00C65FD7"/>
    <w:rsid w:val="00C67A1C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C3462"/>
    <w:rsid w:val="00CC48BD"/>
    <w:rsid w:val="00CC7E34"/>
    <w:rsid w:val="00CD25CC"/>
    <w:rsid w:val="00CD5ADE"/>
    <w:rsid w:val="00CD7A01"/>
    <w:rsid w:val="00CE03C3"/>
    <w:rsid w:val="00CF100F"/>
    <w:rsid w:val="00CF54A1"/>
    <w:rsid w:val="00CF7346"/>
    <w:rsid w:val="00CF7C3B"/>
    <w:rsid w:val="00D07387"/>
    <w:rsid w:val="00D10204"/>
    <w:rsid w:val="00D11204"/>
    <w:rsid w:val="00D116DF"/>
    <w:rsid w:val="00D167EF"/>
    <w:rsid w:val="00D17DD6"/>
    <w:rsid w:val="00D23C4A"/>
    <w:rsid w:val="00D25A9D"/>
    <w:rsid w:val="00D26424"/>
    <w:rsid w:val="00D355F9"/>
    <w:rsid w:val="00D377D5"/>
    <w:rsid w:val="00D43F75"/>
    <w:rsid w:val="00D450C5"/>
    <w:rsid w:val="00D4510F"/>
    <w:rsid w:val="00D50A51"/>
    <w:rsid w:val="00D537F1"/>
    <w:rsid w:val="00D55D0E"/>
    <w:rsid w:val="00D65481"/>
    <w:rsid w:val="00D656AC"/>
    <w:rsid w:val="00D72F37"/>
    <w:rsid w:val="00D748C5"/>
    <w:rsid w:val="00D86566"/>
    <w:rsid w:val="00D879CB"/>
    <w:rsid w:val="00D90BD6"/>
    <w:rsid w:val="00D9374B"/>
    <w:rsid w:val="00D95462"/>
    <w:rsid w:val="00D9668C"/>
    <w:rsid w:val="00DA1541"/>
    <w:rsid w:val="00DA7489"/>
    <w:rsid w:val="00DA7DB2"/>
    <w:rsid w:val="00DB187F"/>
    <w:rsid w:val="00DB4790"/>
    <w:rsid w:val="00DB56AE"/>
    <w:rsid w:val="00DB66C4"/>
    <w:rsid w:val="00DC12BD"/>
    <w:rsid w:val="00DC14B0"/>
    <w:rsid w:val="00DC15CD"/>
    <w:rsid w:val="00DC3081"/>
    <w:rsid w:val="00DC4564"/>
    <w:rsid w:val="00DC7980"/>
    <w:rsid w:val="00DD2BC0"/>
    <w:rsid w:val="00DD2F6F"/>
    <w:rsid w:val="00DE1E51"/>
    <w:rsid w:val="00DE24A0"/>
    <w:rsid w:val="00DE37ED"/>
    <w:rsid w:val="00DE5AA2"/>
    <w:rsid w:val="00DE7DFC"/>
    <w:rsid w:val="00DF0780"/>
    <w:rsid w:val="00DF2AA3"/>
    <w:rsid w:val="00DF35DB"/>
    <w:rsid w:val="00DF3740"/>
    <w:rsid w:val="00DF587B"/>
    <w:rsid w:val="00DF5E6D"/>
    <w:rsid w:val="00E1425A"/>
    <w:rsid w:val="00E152FC"/>
    <w:rsid w:val="00E17EB4"/>
    <w:rsid w:val="00E25F8B"/>
    <w:rsid w:val="00E27885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91448"/>
    <w:rsid w:val="00E9180D"/>
    <w:rsid w:val="00E91FA6"/>
    <w:rsid w:val="00E936FE"/>
    <w:rsid w:val="00E97D00"/>
    <w:rsid w:val="00EA767D"/>
    <w:rsid w:val="00EB0B1D"/>
    <w:rsid w:val="00EB2C2A"/>
    <w:rsid w:val="00EB3C3D"/>
    <w:rsid w:val="00EB5F47"/>
    <w:rsid w:val="00EC3F3C"/>
    <w:rsid w:val="00EC4016"/>
    <w:rsid w:val="00EC555C"/>
    <w:rsid w:val="00EC7822"/>
    <w:rsid w:val="00ED5D63"/>
    <w:rsid w:val="00EE1C09"/>
    <w:rsid w:val="00EF0422"/>
    <w:rsid w:val="00EF0E6D"/>
    <w:rsid w:val="00EF571C"/>
    <w:rsid w:val="00F0225A"/>
    <w:rsid w:val="00F036CE"/>
    <w:rsid w:val="00F062EF"/>
    <w:rsid w:val="00F105FE"/>
    <w:rsid w:val="00F1363C"/>
    <w:rsid w:val="00F13E9A"/>
    <w:rsid w:val="00F14B56"/>
    <w:rsid w:val="00F1716A"/>
    <w:rsid w:val="00F2371D"/>
    <w:rsid w:val="00F2449B"/>
    <w:rsid w:val="00F26045"/>
    <w:rsid w:val="00F36DEC"/>
    <w:rsid w:val="00F37686"/>
    <w:rsid w:val="00F42F0D"/>
    <w:rsid w:val="00F51C4E"/>
    <w:rsid w:val="00F63C56"/>
    <w:rsid w:val="00F706AA"/>
    <w:rsid w:val="00F804EE"/>
    <w:rsid w:val="00F80EE8"/>
    <w:rsid w:val="00F842CD"/>
    <w:rsid w:val="00F85C40"/>
    <w:rsid w:val="00F8658D"/>
    <w:rsid w:val="00F905A8"/>
    <w:rsid w:val="00F90B83"/>
    <w:rsid w:val="00F948A8"/>
    <w:rsid w:val="00F953B6"/>
    <w:rsid w:val="00F959B8"/>
    <w:rsid w:val="00F97BBC"/>
    <w:rsid w:val="00FA3855"/>
    <w:rsid w:val="00FA58EF"/>
    <w:rsid w:val="00FA5C20"/>
    <w:rsid w:val="00FA747D"/>
    <w:rsid w:val="00FB109C"/>
    <w:rsid w:val="00FB1D61"/>
    <w:rsid w:val="00FB35CD"/>
    <w:rsid w:val="00FB6244"/>
    <w:rsid w:val="00FB7A0C"/>
    <w:rsid w:val="00FC0F49"/>
    <w:rsid w:val="00FD6550"/>
    <w:rsid w:val="00FD6D74"/>
    <w:rsid w:val="00FD79C7"/>
    <w:rsid w:val="00FE5891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25E5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8444D"/>
                                        <w:left w:val="single" w:sz="6" w:space="0" w:color="38444D"/>
                                        <w:bottom w:val="single" w:sz="6" w:space="0" w:color="38444D"/>
                                        <w:right w:val="single" w:sz="6" w:space="0" w:color="38444D"/>
                                      </w:divBdr>
                                      <w:divsChild>
                                        <w:div w:id="954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6" w:space="0" w:color="38444D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80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4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000000"/>
                                                <w:left w:val="single" w:sz="2" w:space="7" w:color="000000"/>
                                                <w:bottom w:val="single" w:sz="2" w:space="7" w:color="000000"/>
                                                <w:right w:val="single" w:sz="2" w:space="7" w:color="000000"/>
                                              </w:divBdr>
                                              <w:divsChild>
                                                <w:div w:id="9576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23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8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2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6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697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3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5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9945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7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2</cp:revision>
  <dcterms:created xsi:type="dcterms:W3CDTF">2022-10-27T19:19:00Z</dcterms:created>
  <dcterms:modified xsi:type="dcterms:W3CDTF">2022-10-27T19:19:00Z</dcterms:modified>
</cp:coreProperties>
</file>