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3E" w:rsidRDefault="00945294" w:rsidP="00A53816">
      <w:pPr>
        <w:shd w:val="clear" w:color="auto" w:fill="FFFFFF"/>
        <w:rPr>
          <w:rFonts w:cstheme="minorHAnsi"/>
          <w:b/>
        </w:rPr>
      </w:pPr>
      <w:r w:rsidRPr="00D537F1">
        <w:rPr>
          <w:rFonts w:cstheme="minorHAnsi"/>
          <w:b/>
        </w:rPr>
        <w:t>Fiscal Facts:</w:t>
      </w:r>
      <w:r w:rsidR="00E370BE" w:rsidRPr="00D537F1">
        <w:rPr>
          <w:rFonts w:cstheme="minorHAnsi"/>
          <w:b/>
        </w:rPr>
        <w:t xml:space="preserve"> </w:t>
      </w:r>
      <w:r w:rsidR="00DB187F" w:rsidRPr="00DB187F">
        <w:rPr>
          <w:rFonts w:cstheme="minorHAnsi"/>
          <w:b/>
        </w:rPr>
        <w:t>An Uneven Recovery for Wisconsin Jobs</w:t>
      </w:r>
    </w:p>
    <w:p w:rsidR="00D17DD6" w:rsidRDefault="00D17DD6" w:rsidP="00A53816">
      <w:pPr>
        <w:shd w:val="clear" w:color="auto" w:fill="FFFFFF"/>
        <w:rPr>
          <w:rFonts w:cstheme="minorHAnsi"/>
          <w:b/>
        </w:rPr>
      </w:pPr>
    </w:p>
    <w:p w:rsidR="00D17DD6" w:rsidRDefault="00E855DD" w:rsidP="00D17DD6">
      <w:pPr>
        <w:shd w:val="clear" w:color="auto" w:fill="FFFFFF"/>
        <w:rPr>
          <w:rFonts w:cstheme="minorHAnsi"/>
        </w:rPr>
      </w:pPr>
      <w:r>
        <w:rPr>
          <w:rFonts w:cstheme="minorHAnsi"/>
        </w:rPr>
        <w:t>As Wisconsin continues its economic recovery</w:t>
      </w:r>
      <w:r w:rsidR="009C3AF7">
        <w:rPr>
          <w:rFonts w:cstheme="minorHAnsi"/>
        </w:rPr>
        <w:t xml:space="preserve"> from the pandemic</w:t>
      </w:r>
      <w:r>
        <w:rPr>
          <w:rFonts w:cstheme="minorHAnsi"/>
        </w:rPr>
        <w:t>, t</w:t>
      </w:r>
      <w:r w:rsidR="00D17DD6" w:rsidRPr="00D17DD6">
        <w:rPr>
          <w:rFonts w:cstheme="minorHAnsi"/>
        </w:rPr>
        <w:t>otal employment</w:t>
      </w:r>
      <w:r>
        <w:rPr>
          <w:rFonts w:cstheme="minorHAnsi"/>
        </w:rPr>
        <w:t xml:space="preserve"> in the state</w:t>
      </w:r>
      <w:r w:rsidR="00D17DD6" w:rsidRPr="00D17DD6">
        <w:rPr>
          <w:rFonts w:cstheme="minorHAnsi"/>
        </w:rPr>
        <w:t xml:space="preserve"> </w:t>
      </w:r>
      <w:r w:rsidR="00D17DD6">
        <w:rPr>
          <w:rFonts w:cstheme="minorHAnsi"/>
        </w:rPr>
        <w:t xml:space="preserve">has nearly returned to pre-pandemic levels. </w:t>
      </w:r>
      <w:r w:rsidR="004D4F64">
        <w:rPr>
          <w:rFonts w:cstheme="minorHAnsi"/>
        </w:rPr>
        <w:t xml:space="preserve">This pace of recovery is </w:t>
      </w:r>
      <w:r w:rsidR="00D17DD6">
        <w:rPr>
          <w:rFonts w:cstheme="minorHAnsi"/>
        </w:rPr>
        <w:t>encouraging</w:t>
      </w:r>
      <w:r w:rsidR="004D4F64">
        <w:rPr>
          <w:rFonts w:cstheme="minorHAnsi"/>
        </w:rPr>
        <w:t xml:space="preserve"> but</w:t>
      </w:r>
      <w:r w:rsidR="009C3AF7">
        <w:rPr>
          <w:rFonts w:cstheme="minorHAnsi"/>
        </w:rPr>
        <w:t xml:space="preserve"> the way in which jobs have rebounded is</w:t>
      </w:r>
      <w:r w:rsidR="00D17DD6">
        <w:rPr>
          <w:rFonts w:cstheme="minorHAnsi"/>
        </w:rPr>
        <w:t xml:space="preserve"> deeply uneven – and in </w:t>
      </w:r>
      <w:r w:rsidR="00D17DD6" w:rsidRPr="00D17DD6">
        <w:rPr>
          <w:rFonts w:cstheme="minorHAnsi"/>
        </w:rPr>
        <w:t>many industries, employers are struggling to find workers.</w:t>
      </w:r>
    </w:p>
    <w:p w:rsidR="00D17DD6" w:rsidRDefault="00D17DD6" w:rsidP="00D17DD6">
      <w:pPr>
        <w:shd w:val="clear" w:color="auto" w:fill="FFFFFF"/>
        <w:rPr>
          <w:rFonts w:cstheme="minorHAnsi"/>
        </w:rPr>
      </w:pPr>
    </w:p>
    <w:p w:rsidR="004D4F64" w:rsidRDefault="00313348" w:rsidP="00D17DD6">
      <w:pPr>
        <w:shd w:val="clear" w:color="auto" w:fill="FFFFFF"/>
        <w:rPr>
          <w:rFonts w:cstheme="minorHAnsi"/>
        </w:rPr>
      </w:pPr>
      <w:r>
        <w:rPr>
          <w:rFonts w:cstheme="minorHAnsi"/>
        </w:rPr>
        <w:t>T</w:t>
      </w:r>
      <w:r w:rsidR="004D4F64" w:rsidRPr="004D4F64">
        <w:rPr>
          <w:rFonts w:cstheme="minorHAnsi"/>
        </w:rPr>
        <w:t>otal em</w:t>
      </w:r>
      <w:r w:rsidR="004D4F64">
        <w:rPr>
          <w:rFonts w:cstheme="minorHAnsi"/>
        </w:rPr>
        <w:t xml:space="preserve">ployment in Wisconsin was down by 69,428 jobs, or 2.4%, </w:t>
      </w:r>
      <w:r w:rsidR="004D4F64" w:rsidRPr="004D4F64">
        <w:rPr>
          <w:rFonts w:cstheme="minorHAnsi"/>
        </w:rPr>
        <w:t xml:space="preserve">in December 2021 relative to December 2019. </w:t>
      </w:r>
      <w:r w:rsidR="004D4F64">
        <w:rPr>
          <w:rFonts w:cstheme="minorHAnsi"/>
        </w:rPr>
        <w:t>T</w:t>
      </w:r>
      <w:r w:rsidR="004D4F64" w:rsidRPr="004D4F64">
        <w:rPr>
          <w:rFonts w:cstheme="minorHAnsi"/>
        </w:rPr>
        <w:t xml:space="preserve">he pace of recovery </w:t>
      </w:r>
      <w:r w:rsidR="004D4F64">
        <w:rPr>
          <w:rFonts w:cstheme="minorHAnsi"/>
        </w:rPr>
        <w:t xml:space="preserve">is noteworthy </w:t>
      </w:r>
      <w:r w:rsidR="004D4F64" w:rsidRPr="004D4F64">
        <w:rPr>
          <w:rFonts w:cstheme="minorHAnsi"/>
        </w:rPr>
        <w:t>considering that in April 2020, Wisconsin’s total employment fell to its lowest level (2.49 million jobs) in more than 20 years</w:t>
      </w:r>
      <w:r w:rsidR="004D4F64">
        <w:rPr>
          <w:rFonts w:cstheme="minorHAnsi"/>
        </w:rPr>
        <w:t>.</w:t>
      </w:r>
    </w:p>
    <w:p w:rsidR="00D17DD6" w:rsidRDefault="00D17DD6" w:rsidP="00D17DD6">
      <w:pPr>
        <w:shd w:val="clear" w:color="auto" w:fill="FFFFFF"/>
        <w:rPr>
          <w:rFonts w:cstheme="minorHAnsi"/>
        </w:rPr>
      </w:pPr>
    </w:p>
    <w:p w:rsidR="00313348" w:rsidRDefault="00313348" w:rsidP="00D17DD6">
      <w:pPr>
        <w:shd w:val="clear" w:color="auto" w:fill="FFFFFF"/>
        <w:rPr>
          <w:rFonts w:cstheme="minorHAnsi"/>
        </w:rPr>
      </w:pPr>
      <w:r>
        <w:rPr>
          <w:rFonts w:cstheme="minorHAnsi"/>
        </w:rPr>
        <w:t>O</w:t>
      </w:r>
      <w:r w:rsidRPr="00313348">
        <w:rPr>
          <w:rFonts w:cstheme="minorHAnsi"/>
        </w:rPr>
        <w:t xml:space="preserve">ur state now </w:t>
      </w:r>
      <w:r>
        <w:rPr>
          <w:rFonts w:cstheme="minorHAnsi"/>
        </w:rPr>
        <w:t xml:space="preserve">could </w:t>
      </w:r>
      <w:r w:rsidRPr="00313348">
        <w:rPr>
          <w:rFonts w:cstheme="minorHAnsi"/>
        </w:rPr>
        <w:t xml:space="preserve">potentially recover all the jobs it lost as soon </w:t>
      </w:r>
      <w:r>
        <w:rPr>
          <w:rFonts w:cstheme="minorHAnsi"/>
        </w:rPr>
        <w:t>as this year or early next year. For context, t</w:t>
      </w:r>
      <w:r w:rsidRPr="00313348">
        <w:rPr>
          <w:rFonts w:cstheme="minorHAnsi"/>
        </w:rPr>
        <w:t>his is a benchmark it took more than six years to reach after our last major economic downturn, the Great Recession.</w:t>
      </w:r>
    </w:p>
    <w:p w:rsidR="00313348" w:rsidRDefault="00313348" w:rsidP="00D17DD6">
      <w:pPr>
        <w:shd w:val="clear" w:color="auto" w:fill="FFFFFF"/>
        <w:rPr>
          <w:rFonts w:cstheme="minorHAnsi"/>
        </w:rPr>
      </w:pPr>
    </w:p>
    <w:p w:rsidR="00D17DD6" w:rsidRDefault="00D17DD6" w:rsidP="00D17DD6">
      <w:pPr>
        <w:shd w:val="clear" w:color="auto" w:fill="FFFFFF"/>
        <w:rPr>
          <w:rFonts w:cstheme="minorHAnsi"/>
        </w:rPr>
      </w:pPr>
      <w:r>
        <w:rPr>
          <w:rFonts w:cstheme="minorHAnsi"/>
        </w:rPr>
        <w:t>Yet</w:t>
      </w:r>
      <w:r w:rsidR="004D4F64">
        <w:rPr>
          <w:rFonts w:cstheme="minorHAnsi"/>
        </w:rPr>
        <w:t xml:space="preserve"> the</w:t>
      </w:r>
      <w:r>
        <w:rPr>
          <w:rFonts w:cstheme="minorHAnsi"/>
        </w:rPr>
        <w:t xml:space="preserve"> recovery has been far from uniform, </w:t>
      </w:r>
      <w:r w:rsidR="00313348">
        <w:rPr>
          <w:rFonts w:cstheme="minorHAnsi"/>
        </w:rPr>
        <w:t xml:space="preserve">as the </w:t>
      </w:r>
      <w:r>
        <w:rPr>
          <w:rFonts w:cstheme="minorHAnsi"/>
        </w:rPr>
        <w:t>national economy have undergone a major shift</w:t>
      </w:r>
      <w:r w:rsidR="00313348">
        <w:rPr>
          <w:rFonts w:cstheme="minorHAnsi"/>
        </w:rPr>
        <w:t xml:space="preserve"> due to shifts in consumer and workplace behavior. </w:t>
      </w:r>
      <w:r>
        <w:rPr>
          <w:rFonts w:cstheme="minorHAnsi"/>
        </w:rPr>
        <w:t>Some sectors are seeing jobs well above pre-pandemic levels, while others remain far short.</w:t>
      </w:r>
    </w:p>
    <w:p w:rsidR="00D17DD6" w:rsidRDefault="00D17DD6" w:rsidP="00D17DD6">
      <w:pPr>
        <w:shd w:val="clear" w:color="auto" w:fill="FFFFFF"/>
        <w:rPr>
          <w:rFonts w:cstheme="minorHAnsi"/>
        </w:rPr>
      </w:pPr>
    </w:p>
    <w:p w:rsidR="004D4F64" w:rsidRDefault="00D17DD6" w:rsidP="00D17DD6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One example is </w:t>
      </w:r>
      <w:r w:rsidR="004D4F64">
        <w:rPr>
          <w:rFonts w:cstheme="minorHAnsi"/>
        </w:rPr>
        <w:t xml:space="preserve">that </w:t>
      </w:r>
      <w:r>
        <w:rPr>
          <w:rFonts w:cstheme="minorHAnsi"/>
        </w:rPr>
        <w:t xml:space="preserve">jobs in </w:t>
      </w:r>
      <w:r w:rsidR="004D4F64">
        <w:rPr>
          <w:rFonts w:cstheme="minorHAnsi"/>
        </w:rPr>
        <w:t xml:space="preserve">transportation and </w:t>
      </w:r>
      <w:r>
        <w:rPr>
          <w:rFonts w:cstheme="minorHAnsi"/>
        </w:rPr>
        <w:t xml:space="preserve">warehousing are </w:t>
      </w:r>
      <w:r w:rsidR="004D4F64">
        <w:rPr>
          <w:rFonts w:cstheme="minorHAnsi"/>
        </w:rPr>
        <w:t xml:space="preserve">above </w:t>
      </w:r>
      <w:r>
        <w:rPr>
          <w:rFonts w:cstheme="minorHAnsi"/>
        </w:rPr>
        <w:t xml:space="preserve">their pre-pandemic baseline </w:t>
      </w:r>
      <w:r w:rsidR="004D4F64">
        <w:rPr>
          <w:rFonts w:cstheme="minorHAnsi"/>
        </w:rPr>
        <w:t xml:space="preserve">(+6.3%) </w:t>
      </w:r>
      <w:r>
        <w:rPr>
          <w:rFonts w:cstheme="minorHAnsi"/>
        </w:rPr>
        <w:t>due to increased</w:t>
      </w:r>
      <w:r w:rsidR="00E855DD">
        <w:rPr>
          <w:rFonts w:cstheme="minorHAnsi"/>
        </w:rPr>
        <w:t xml:space="preserve"> online commerce. </w:t>
      </w:r>
      <w:r w:rsidRPr="00D17DD6">
        <w:rPr>
          <w:rFonts w:cstheme="minorHAnsi"/>
        </w:rPr>
        <w:t>But</w:t>
      </w:r>
      <w:r>
        <w:rPr>
          <w:rFonts w:cstheme="minorHAnsi"/>
        </w:rPr>
        <w:t xml:space="preserve"> notably,</w:t>
      </w:r>
      <w:r w:rsidRPr="00D17DD6">
        <w:rPr>
          <w:rFonts w:cstheme="minorHAnsi"/>
        </w:rPr>
        <w:t xml:space="preserve"> healthcare </w:t>
      </w:r>
      <w:r>
        <w:rPr>
          <w:rFonts w:cstheme="minorHAnsi"/>
        </w:rPr>
        <w:t>and social assistance jobs --</w:t>
      </w:r>
      <w:r w:rsidRPr="00D17DD6">
        <w:rPr>
          <w:rFonts w:cstheme="minorHAnsi"/>
        </w:rPr>
        <w:t xml:space="preserve"> which fared relati</w:t>
      </w:r>
      <w:r>
        <w:rPr>
          <w:rFonts w:cstheme="minorHAnsi"/>
        </w:rPr>
        <w:t>vely well early in the pandemic --</w:t>
      </w:r>
      <w:r w:rsidRPr="00D17DD6">
        <w:rPr>
          <w:rFonts w:cstheme="minorHAnsi"/>
        </w:rPr>
        <w:t xml:space="preserve"> showed </w:t>
      </w:r>
      <w:r>
        <w:rPr>
          <w:rFonts w:cstheme="minorHAnsi"/>
        </w:rPr>
        <w:t xml:space="preserve">jobs </w:t>
      </w:r>
      <w:r w:rsidRPr="00D17DD6">
        <w:rPr>
          <w:rFonts w:cstheme="minorHAnsi"/>
        </w:rPr>
        <w:t xml:space="preserve">declines in late 2021 </w:t>
      </w:r>
      <w:r w:rsidR="004D4F64">
        <w:rPr>
          <w:rFonts w:cstheme="minorHAnsi"/>
        </w:rPr>
        <w:t xml:space="preserve">(-3.9%) </w:t>
      </w:r>
      <w:r w:rsidRPr="00D17DD6">
        <w:rPr>
          <w:rFonts w:cstheme="minorHAnsi"/>
        </w:rPr>
        <w:t>that raise concerns</w:t>
      </w:r>
      <w:r>
        <w:rPr>
          <w:rFonts w:cstheme="minorHAnsi"/>
        </w:rPr>
        <w:t xml:space="preserve"> moving forward</w:t>
      </w:r>
      <w:r w:rsidRPr="00D17DD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D4F64" w:rsidRDefault="004D4F64" w:rsidP="00D17DD6">
      <w:pPr>
        <w:shd w:val="clear" w:color="auto" w:fill="FFFFFF"/>
        <w:rPr>
          <w:rFonts w:cstheme="minorHAnsi"/>
        </w:rPr>
      </w:pPr>
    </w:p>
    <w:p w:rsidR="00D17DD6" w:rsidRDefault="00D17DD6" w:rsidP="00D17DD6">
      <w:pPr>
        <w:shd w:val="clear" w:color="auto" w:fill="FFFFFF"/>
        <w:rPr>
          <w:rFonts w:cstheme="minorHAnsi"/>
        </w:rPr>
      </w:pPr>
      <w:r>
        <w:rPr>
          <w:rFonts w:cstheme="minorHAnsi"/>
        </w:rPr>
        <w:t>Less surprisingly,</w:t>
      </w:r>
      <w:r w:rsidR="004D4F64">
        <w:rPr>
          <w:rFonts w:cstheme="minorHAnsi"/>
        </w:rPr>
        <w:t xml:space="preserve"> jobs are also down in</w:t>
      </w:r>
      <w:r>
        <w:rPr>
          <w:rFonts w:cstheme="minorHAnsi"/>
        </w:rPr>
        <w:t xml:space="preserve"> accommodation and</w:t>
      </w:r>
      <w:r w:rsidR="004D4F64">
        <w:rPr>
          <w:rFonts w:cstheme="minorHAnsi"/>
        </w:rPr>
        <w:t xml:space="preserve"> food service (-9.5%) and arts, entertainment and recreation (-14.4%) relative to </w:t>
      </w:r>
      <w:r w:rsidRPr="00D17DD6">
        <w:rPr>
          <w:rFonts w:cstheme="minorHAnsi"/>
        </w:rPr>
        <w:t>pre-COVID levels.</w:t>
      </w:r>
    </w:p>
    <w:p w:rsidR="00D17DD6" w:rsidRDefault="00D17DD6" w:rsidP="00D17DD6">
      <w:pPr>
        <w:shd w:val="clear" w:color="auto" w:fill="FFFFFF"/>
        <w:rPr>
          <w:rFonts w:cstheme="minorHAnsi"/>
        </w:rPr>
      </w:pPr>
    </w:p>
    <w:p w:rsidR="00D17DD6" w:rsidRDefault="00D17DD6" w:rsidP="00D17DD6">
      <w:pPr>
        <w:shd w:val="clear" w:color="auto" w:fill="FFFFFF"/>
        <w:rPr>
          <w:rFonts w:cstheme="minorHAnsi"/>
        </w:rPr>
      </w:pPr>
      <w:r>
        <w:rPr>
          <w:rFonts w:cstheme="minorHAnsi"/>
        </w:rPr>
        <w:t>Overall, t</w:t>
      </w:r>
      <w:r w:rsidRPr="00D17DD6">
        <w:rPr>
          <w:rFonts w:cstheme="minorHAnsi"/>
        </w:rPr>
        <w:t>he pace of our overall jobs recovery is encouraging.</w:t>
      </w:r>
      <w:r w:rsidR="00313348">
        <w:rPr>
          <w:rFonts w:cstheme="minorHAnsi"/>
        </w:rPr>
        <w:t xml:space="preserve"> But the</w:t>
      </w:r>
      <w:r>
        <w:rPr>
          <w:rFonts w:cstheme="minorHAnsi"/>
        </w:rPr>
        <w:t xml:space="preserve"> shakeup our economy has und</w:t>
      </w:r>
      <w:r w:rsidR="009C3AF7">
        <w:rPr>
          <w:rFonts w:cstheme="minorHAnsi"/>
        </w:rPr>
        <w:t>ergone has resulted</w:t>
      </w:r>
      <w:r>
        <w:rPr>
          <w:rFonts w:cstheme="minorHAnsi"/>
        </w:rPr>
        <w:t xml:space="preserve"> in disproportionate employment impacts in specific sectors. </w:t>
      </w:r>
      <w:r w:rsidR="004D7D43">
        <w:rPr>
          <w:rFonts w:cstheme="minorHAnsi"/>
        </w:rPr>
        <w:t>In addition, mounting inflation could</w:t>
      </w:r>
      <w:r w:rsidR="004D7D43" w:rsidRPr="004D7D43">
        <w:rPr>
          <w:rFonts w:cstheme="minorHAnsi"/>
        </w:rPr>
        <w:t xml:space="preserve"> slow growth in</w:t>
      </w:r>
      <w:r w:rsidR="004D7D43">
        <w:rPr>
          <w:rFonts w:cstheme="minorHAnsi"/>
        </w:rPr>
        <w:t xml:space="preserve"> overall employment even if does </w:t>
      </w:r>
      <w:r w:rsidR="004D7D43" w:rsidRPr="004D7D43">
        <w:rPr>
          <w:rFonts w:cstheme="minorHAnsi"/>
        </w:rPr>
        <w:t>not lead to an outright recession.</w:t>
      </w:r>
    </w:p>
    <w:p w:rsidR="00E855DD" w:rsidRPr="00D17DD6" w:rsidRDefault="00E855DD" w:rsidP="00D17DD6">
      <w:pPr>
        <w:shd w:val="clear" w:color="auto" w:fill="FFFFFF"/>
        <w:rPr>
          <w:rFonts w:cstheme="minorHAnsi"/>
        </w:rPr>
      </w:pPr>
    </w:p>
    <w:p w:rsidR="00E855DD" w:rsidRDefault="00D17DD6" w:rsidP="00D17DD6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Looking ahead, </w:t>
      </w:r>
      <w:r w:rsidRPr="00D17DD6">
        <w:rPr>
          <w:rFonts w:cstheme="minorHAnsi"/>
        </w:rPr>
        <w:t xml:space="preserve">Wisconsin faces long-term </w:t>
      </w:r>
      <w:r w:rsidR="00E855DD">
        <w:rPr>
          <w:rFonts w:cstheme="minorHAnsi"/>
        </w:rPr>
        <w:t xml:space="preserve">workforce </w:t>
      </w:r>
      <w:r w:rsidR="009C3AF7">
        <w:rPr>
          <w:rFonts w:cstheme="minorHAnsi"/>
        </w:rPr>
        <w:t>challenges, some of the biggest of which are</w:t>
      </w:r>
      <w:r>
        <w:rPr>
          <w:rFonts w:cstheme="minorHAnsi"/>
        </w:rPr>
        <w:t xml:space="preserve"> an aging population and</w:t>
      </w:r>
      <w:r w:rsidRPr="00D17DD6">
        <w:rPr>
          <w:rFonts w:cstheme="minorHAnsi"/>
        </w:rPr>
        <w:t xml:space="preserve"> shrinking labor pool.</w:t>
      </w:r>
      <w:r w:rsidR="00E855DD">
        <w:rPr>
          <w:rFonts w:cstheme="minorHAnsi"/>
        </w:rPr>
        <w:t xml:space="preserve"> These </w:t>
      </w:r>
      <w:r w:rsidR="00E855DD" w:rsidRPr="00E855DD">
        <w:rPr>
          <w:rFonts w:cstheme="minorHAnsi"/>
        </w:rPr>
        <w:t>pose challenge</w:t>
      </w:r>
      <w:r w:rsidR="00E855DD">
        <w:rPr>
          <w:rFonts w:cstheme="minorHAnsi"/>
        </w:rPr>
        <w:t>s</w:t>
      </w:r>
      <w:r w:rsidR="00E855DD" w:rsidRPr="00E855DD">
        <w:rPr>
          <w:rFonts w:cstheme="minorHAnsi"/>
        </w:rPr>
        <w:t xml:space="preserve"> to the state’s economy and quality of life and could requi</w:t>
      </w:r>
      <w:r w:rsidR="00E855DD">
        <w:rPr>
          <w:rFonts w:cstheme="minorHAnsi"/>
        </w:rPr>
        <w:t>re attention and action from policy</w:t>
      </w:r>
      <w:r w:rsidR="00E855DD" w:rsidRPr="00E855DD">
        <w:rPr>
          <w:rFonts w:cstheme="minorHAnsi"/>
        </w:rPr>
        <w:t xml:space="preserve">makers. </w:t>
      </w:r>
    </w:p>
    <w:p w:rsidR="00E855DD" w:rsidRDefault="00E855DD" w:rsidP="00D17DD6">
      <w:pPr>
        <w:shd w:val="clear" w:color="auto" w:fill="FFFFFF"/>
        <w:rPr>
          <w:rFonts w:cstheme="minorHAnsi"/>
        </w:rPr>
      </w:pPr>
    </w:p>
    <w:p w:rsidR="00D86566" w:rsidRDefault="00313348" w:rsidP="00E855DD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There are many possible policy responses, and a broader discussion of them is warranted. A few options </w:t>
      </w:r>
      <w:r w:rsidR="00E855DD" w:rsidRPr="00E855DD">
        <w:rPr>
          <w:rFonts w:cstheme="minorHAnsi"/>
        </w:rPr>
        <w:t xml:space="preserve">could include bolstered and targeted education and worker training, </w:t>
      </w:r>
      <w:r>
        <w:rPr>
          <w:rFonts w:cstheme="minorHAnsi"/>
        </w:rPr>
        <w:t xml:space="preserve">heightened </w:t>
      </w:r>
      <w:bookmarkStart w:id="0" w:name="_GoBack"/>
      <w:bookmarkEnd w:id="0"/>
      <w:r w:rsidR="00E855DD" w:rsidRPr="00E855DD">
        <w:rPr>
          <w:rFonts w:cstheme="minorHAnsi"/>
        </w:rPr>
        <w:t>efforts to lure workers from other states and countries, and enhanced efforts to identify and reduce other barriers to employ</w:t>
      </w:r>
      <w:r w:rsidR="00E855DD">
        <w:rPr>
          <w:rFonts w:cstheme="minorHAnsi"/>
        </w:rPr>
        <w:t>ment.</w:t>
      </w:r>
    </w:p>
    <w:p w:rsidR="00E855DD" w:rsidRPr="00D537F1" w:rsidRDefault="00E855DD" w:rsidP="00E855DD">
      <w:pPr>
        <w:shd w:val="clear" w:color="auto" w:fill="FFFFFF"/>
        <w:rPr>
          <w:rFonts w:cstheme="minorHAnsi"/>
        </w:rPr>
      </w:pPr>
    </w:p>
    <w:p w:rsidR="00945294" w:rsidRPr="00D537F1" w:rsidRDefault="00651D3B" w:rsidP="00D537F1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D537F1">
        <w:rPr>
          <w:rFonts w:asciiTheme="minorHAnsi" w:hAnsiTheme="minorHAnsi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</w:t>
      </w:r>
      <w:r w:rsidR="008B4465" w:rsidRPr="00D537F1">
        <w:rPr>
          <w:rFonts w:asciiTheme="minorHAnsi" w:hAnsiTheme="minorHAnsi" w:cstheme="minorHAnsi"/>
          <w:i/>
          <w:color w:val="auto"/>
        </w:rPr>
        <w:t xml:space="preserve"> </w:t>
      </w:r>
      <w:hyperlink r:id="rId5" w:history="1">
        <w:r w:rsidR="008B4465" w:rsidRPr="00D537F1">
          <w:rPr>
            <w:rStyle w:val="Hyperlink"/>
            <w:rFonts w:asciiTheme="minorHAnsi" w:hAnsiTheme="minorHAnsi" w:cstheme="minorHAnsi"/>
            <w:i/>
          </w:rPr>
          <w:t>wispolicyforum.org</w:t>
        </w:r>
      </w:hyperlink>
      <w:r w:rsidR="008B4465" w:rsidRPr="00D537F1">
        <w:rPr>
          <w:rFonts w:asciiTheme="minorHAnsi" w:hAnsiTheme="minorHAnsi" w:cstheme="minorHAnsi"/>
          <w:i/>
          <w:color w:val="auto"/>
        </w:rPr>
        <w:t>.</w:t>
      </w:r>
    </w:p>
    <w:sectPr w:rsidR="00945294" w:rsidRPr="00D5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17"/>
  </w:num>
  <w:num w:numId="6">
    <w:abstractNumId w:val="16"/>
  </w:num>
  <w:num w:numId="7">
    <w:abstractNumId w:val="8"/>
  </w:num>
  <w:num w:numId="8">
    <w:abstractNumId w:val="21"/>
  </w:num>
  <w:num w:numId="9">
    <w:abstractNumId w:val="5"/>
  </w:num>
  <w:num w:numId="10">
    <w:abstractNumId w:val="9"/>
  </w:num>
  <w:num w:numId="11">
    <w:abstractNumId w:val="22"/>
  </w:num>
  <w:num w:numId="12">
    <w:abstractNumId w:val="19"/>
  </w:num>
  <w:num w:numId="13">
    <w:abstractNumId w:val="13"/>
  </w:num>
  <w:num w:numId="14">
    <w:abstractNumId w:val="4"/>
  </w:num>
  <w:num w:numId="15">
    <w:abstractNumId w:val="3"/>
  </w:num>
  <w:num w:numId="16">
    <w:abstractNumId w:val="18"/>
  </w:num>
  <w:num w:numId="17">
    <w:abstractNumId w:val="20"/>
  </w:num>
  <w:num w:numId="18">
    <w:abstractNumId w:val="23"/>
  </w:num>
  <w:num w:numId="19">
    <w:abstractNumId w:val="14"/>
  </w:num>
  <w:num w:numId="20">
    <w:abstractNumId w:val="12"/>
  </w:num>
  <w:num w:numId="21">
    <w:abstractNumId w:val="1"/>
  </w:num>
  <w:num w:numId="22">
    <w:abstractNumId w:val="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B"/>
    <w:rsid w:val="00002011"/>
    <w:rsid w:val="0000222A"/>
    <w:rsid w:val="00017316"/>
    <w:rsid w:val="00023F08"/>
    <w:rsid w:val="00027EA7"/>
    <w:rsid w:val="00030DA7"/>
    <w:rsid w:val="000327AB"/>
    <w:rsid w:val="000448EF"/>
    <w:rsid w:val="00046ACB"/>
    <w:rsid w:val="00060ED2"/>
    <w:rsid w:val="000639BA"/>
    <w:rsid w:val="00072AD0"/>
    <w:rsid w:val="00076D7E"/>
    <w:rsid w:val="00084143"/>
    <w:rsid w:val="00096E0E"/>
    <w:rsid w:val="000975DA"/>
    <w:rsid w:val="000A7E6C"/>
    <w:rsid w:val="000B703B"/>
    <w:rsid w:val="000C079A"/>
    <w:rsid w:val="000C1C06"/>
    <w:rsid w:val="000D07F5"/>
    <w:rsid w:val="000D1C1A"/>
    <w:rsid w:val="000E2288"/>
    <w:rsid w:val="000E7026"/>
    <w:rsid w:val="000E7713"/>
    <w:rsid w:val="000F737A"/>
    <w:rsid w:val="0010157E"/>
    <w:rsid w:val="00101D3B"/>
    <w:rsid w:val="00105962"/>
    <w:rsid w:val="001078EB"/>
    <w:rsid w:val="00122304"/>
    <w:rsid w:val="001279CF"/>
    <w:rsid w:val="00127DDE"/>
    <w:rsid w:val="00133BA7"/>
    <w:rsid w:val="00134ED6"/>
    <w:rsid w:val="00135005"/>
    <w:rsid w:val="00135643"/>
    <w:rsid w:val="001403B1"/>
    <w:rsid w:val="00142A38"/>
    <w:rsid w:val="00163EBD"/>
    <w:rsid w:val="00170597"/>
    <w:rsid w:val="0017168F"/>
    <w:rsid w:val="00177990"/>
    <w:rsid w:val="00192F8C"/>
    <w:rsid w:val="001B7D67"/>
    <w:rsid w:val="001C25DB"/>
    <w:rsid w:val="001C2D29"/>
    <w:rsid w:val="001D24C0"/>
    <w:rsid w:val="001D6EFB"/>
    <w:rsid w:val="001E0ED0"/>
    <w:rsid w:val="001F3699"/>
    <w:rsid w:val="001F4973"/>
    <w:rsid w:val="001F7D21"/>
    <w:rsid w:val="001F7D95"/>
    <w:rsid w:val="00207698"/>
    <w:rsid w:val="00210928"/>
    <w:rsid w:val="002109B2"/>
    <w:rsid w:val="002133C0"/>
    <w:rsid w:val="00224F99"/>
    <w:rsid w:val="00225119"/>
    <w:rsid w:val="00231F8B"/>
    <w:rsid w:val="002357EC"/>
    <w:rsid w:val="0023635F"/>
    <w:rsid w:val="0023647E"/>
    <w:rsid w:val="002375CE"/>
    <w:rsid w:val="002464D9"/>
    <w:rsid w:val="00252F46"/>
    <w:rsid w:val="0026426C"/>
    <w:rsid w:val="00264DC4"/>
    <w:rsid w:val="0028152E"/>
    <w:rsid w:val="00283455"/>
    <w:rsid w:val="00290A7D"/>
    <w:rsid w:val="00290D1F"/>
    <w:rsid w:val="00291EF6"/>
    <w:rsid w:val="00292321"/>
    <w:rsid w:val="002930D5"/>
    <w:rsid w:val="00295527"/>
    <w:rsid w:val="0029767A"/>
    <w:rsid w:val="002B1A77"/>
    <w:rsid w:val="002B3033"/>
    <w:rsid w:val="002B5414"/>
    <w:rsid w:val="002C2368"/>
    <w:rsid w:val="002C64F1"/>
    <w:rsid w:val="002E7DBF"/>
    <w:rsid w:val="002F0D68"/>
    <w:rsid w:val="002F264B"/>
    <w:rsid w:val="003001AF"/>
    <w:rsid w:val="00301354"/>
    <w:rsid w:val="003032B0"/>
    <w:rsid w:val="00307765"/>
    <w:rsid w:val="00313348"/>
    <w:rsid w:val="00315CFF"/>
    <w:rsid w:val="00320D43"/>
    <w:rsid w:val="00323DE6"/>
    <w:rsid w:val="00326892"/>
    <w:rsid w:val="0033146C"/>
    <w:rsid w:val="00333CBD"/>
    <w:rsid w:val="00336090"/>
    <w:rsid w:val="00340E36"/>
    <w:rsid w:val="00342BD7"/>
    <w:rsid w:val="00354491"/>
    <w:rsid w:val="00355F63"/>
    <w:rsid w:val="0037743C"/>
    <w:rsid w:val="00380494"/>
    <w:rsid w:val="00380E5C"/>
    <w:rsid w:val="00384FFB"/>
    <w:rsid w:val="00390523"/>
    <w:rsid w:val="00390A15"/>
    <w:rsid w:val="00391B40"/>
    <w:rsid w:val="00394572"/>
    <w:rsid w:val="00395022"/>
    <w:rsid w:val="003A167C"/>
    <w:rsid w:val="003A2BC1"/>
    <w:rsid w:val="003B47CC"/>
    <w:rsid w:val="003D18B3"/>
    <w:rsid w:val="003E0700"/>
    <w:rsid w:val="003E07FE"/>
    <w:rsid w:val="003E4761"/>
    <w:rsid w:val="003E6A18"/>
    <w:rsid w:val="003F0124"/>
    <w:rsid w:val="00400730"/>
    <w:rsid w:val="00402CAE"/>
    <w:rsid w:val="00404F7A"/>
    <w:rsid w:val="00406AB4"/>
    <w:rsid w:val="004165F2"/>
    <w:rsid w:val="00426663"/>
    <w:rsid w:val="004315D7"/>
    <w:rsid w:val="00433E50"/>
    <w:rsid w:val="0043768B"/>
    <w:rsid w:val="00437ACA"/>
    <w:rsid w:val="004403F1"/>
    <w:rsid w:val="004428D1"/>
    <w:rsid w:val="00443A88"/>
    <w:rsid w:val="0044487A"/>
    <w:rsid w:val="00446FBF"/>
    <w:rsid w:val="00465751"/>
    <w:rsid w:val="00471E7F"/>
    <w:rsid w:val="00473322"/>
    <w:rsid w:val="00474D03"/>
    <w:rsid w:val="004754FF"/>
    <w:rsid w:val="00475944"/>
    <w:rsid w:val="00477F66"/>
    <w:rsid w:val="00482A02"/>
    <w:rsid w:val="00483581"/>
    <w:rsid w:val="00495534"/>
    <w:rsid w:val="004956A5"/>
    <w:rsid w:val="004975AD"/>
    <w:rsid w:val="004A0708"/>
    <w:rsid w:val="004A1813"/>
    <w:rsid w:val="004A27BF"/>
    <w:rsid w:val="004A563E"/>
    <w:rsid w:val="004B61E2"/>
    <w:rsid w:val="004C2D13"/>
    <w:rsid w:val="004C4246"/>
    <w:rsid w:val="004C6FF2"/>
    <w:rsid w:val="004D45F7"/>
    <w:rsid w:val="004D4F64"/>
    <w:rsid w:val="004D7D43"/>
    <w:rsid w:val="004E0865"/>
    <w:rsid w:val="004E1EF5"/>
    <w:rsid w:val="004E33D6"/>
    <w:rsid w:val="004E5BB0"/>
    <w:rsid w:val="004E7BA7"/>
    <w:rsid w:val="004F1C21"/>
    <w:rsid w:val="004F3EC2"/>
    <w:rsid w:val="004F6243"/>
    <w:rsid w:val="004F7D44"/>
    <w:rsid w:val="00505575"/>
    <w:rsid w:val="00510DC3"/>
    <w:rsid w:val="00514FC9"/>
    <w:rsid w:val="00515082"/>
    <w:rsid w:val="00515830"/>
    <w:rsid w:val="0052059C"/>
    <w:rsid w:val="00521038"/>
    <w:rsid w:val="0052197F"/>
    <w:rsid w:val="00524EA9"/>
    <w:rsid w:val="0054373F"/>
    <w:rsid w:val="00547FAA"/>
    <w:rsid w:val="005515DE"/>
    <w:rsid w:val="005530C2"/>
    <w:rsid w:val="00556BBA"/>
    <w:rsid w:val="0056442E"/>
    <w:rsid w:val="005672F6"/>
    <w:rsid w:val="005713B1"/>
    <w:rsid w:val="005845ED"/>
    <w:rsid w:val="0058749E"/>
    <w:rsid w:val="00596BA0"/>
    <w:rsid w:val="005A7A83"/>
    <w:rsid w:val="005C05D5"/>
    <w:rsid w:val="005C607D"/>
    <w:rsid w:val="005D1C9A"/>
    <w:rsid w:val="005D3FDB"/>
    <w:rsid w:val="005E0DCD"/>
    <w:rsid w:val="005F55FF"/>
    <w:rsid w:val="005F76DA"/>
    <w:rsid w:val="0060634B"/>
    <w:rsid w:val="00611CEA"/>
    <w:rsid w:val="00612545"/>
    <w:rsid w:val="006169EF"/>
    <w:rsid w:val="00620A16"/>
    <w:rsid w:val="00622418"/>
    <w:rsid w:val="006331E2"/>
    <w:rsid w:val="0063396E"/>
    <w:rsid w:val="0064387C"/>
    <w:rsid w:val="00651D3B"/>
    <w:rsid w:val="00651E88"/>
    <w:rsid w:val="006553F7"/>
    <w:rsid w:val="0066219E"/>
    <w:rsid w:val="0067232E"/>
    <w:rsid w:val="00672D91"/>
    <w:rsid w:val="006777EA"/>
    <w:rsid w:val="00681CF4"/>
    <w:rsid w:val="00694DEE"/>
    <w:rsid w:val="006B6991"/>
    <w:rsid w:val="006C1B31"/>
    <w:rsid w:val="006C3933"/>
    <w:rsid w:val="006C7DB7"/>
    <w:rsid w:val="006D0FA9"/>
    <w:rsid w:val="006D11B5"/>
    <w:rsid w:val="006D5643"/>
    <w:rsid w:val="006F312C"/>
    <w:rsid w:val="006F35A5"/>
    <w:rsid w:val="00702E58"/>
    <w:rsid w:val="0070301B"/>
    <w:rsid w:val="00711815"/>
    <w:rsid w:val="00717F19"/>
    <w:rsid w:val="007222BA"/>
    <w:rsid w:val="00733DEC"/>
    <w:rsid w:val="00737E2B"/>
    <w:rsid w:val="007428AA"/>
    <w:rsid w:val="007501EA"/>
    <w:rsid w:val="00756595"/>
    <w:rsid w:val="00756D35"/>
    <w:rsid w:val="007605E3"/>
    <w:rsid w:val="00761D29"/>
    <w:rsid w:val="00764979"/>
    <w:rsid w:val="00766F7A"/>
    <w:rsid w:val="00767082"/>
    <w:rsid w:val="00774C95"/>
    <w:rsid w:val="00787E47"/>
    <w:rsid w:val="00790740"/>
    <w:rsid w:val="00793D80"/>
    <w:rsid w:val="0079649C"/>
    <w:rsid w:val="007A4412"/>
    <w:rsid w:val="007B37A6"/>
    <w:rsid w:val="007B5610"/>
    <w:rsid w:val="007B5E2A"/>
    <w:rsid w:val="007B6FCE"/>
    <w:rsid w:val="007C03B5"/>
    <w:rsid w:val="007C09C5"/>
    <w:rsid w:val="007D226D"/>
    <w:rsid w:val="007D47C2"/>
    <w:rsid w:val="007D4FEE"/>
    <w:rsid w:val="007E32AA"/>
    <w:rsid w:val="007E524C"/>
    <w:rsid w:val="007E53DA"/>
    <w:rsid w:val="00804592"/>
    <w:rsid w:val="008053F4"/>
    <w:rsid w:val="008073AA"/>
    <w:rsid w:val="00807655"/>
    <w:rsid w:val="0081163E"/>
    <w:rsid w:val="008152F0"/>
    <w:rsid w:val="00820FA2"/>
    <w:rsid w:val="00824E11"/>
    <w:rsid w:val="00824E79"/>
    <w:rsid w:val="00826A64"/>
    <w:rsid w:val="00835AAF"/>
    <w:rsid w:val="008360EC"/>
    <w:rsid w:val="008375A3"/>
    <w:rsid w:val="008442EC"/>
    <w:rsid w:val="0084550E"/>
    <w:rsid w:val="00846DE3"/>
    <w:rsid w:val="00850258"/>
    <w:rsid w:val="00851013"/>
    <w:rsid w:val="0085426E"/>
    <w:rsid w:val="008544D5"/>
    <w:rsid w:val="008630D0"/>
    <w:rsid w:val="008735B6"/>
    <w:rsid w:val="008751B9"/>
    <w:rsid w:val="00880AE3"/>
    <w:rsid w:val="008901C0"/>
    <w:rsid w:val="008920B5"/>
    <w:rsid w:val="00892475"/>
    <w:rsid w:val="008A2107"/>
    <w:rsid w:val="008A3F80"/>
    <w:rsid w:val="008B4465"/>
    <w:rsid w:val="008B549A"/>
    <w:rsid w:val="008C0B69"/>
    <w:rsid w:val="008C1D3D"/>
    <w:rsid w:val="008C326A"/>
    <w:rsid w:val="008C33C4"/>
    <w:rsid w:val="008C6590"/>
    <w:rsid w:val="008D2718"/>
    <w:rsid w:val="008D4673"/>
    <w:rsid w:val="008E4CD9"/>
    <w:rsid w:val="008E4E51"/>
    <w:rsid w:val="008F168A"/>
    <w:rsid w:val="00900472"/>
    <w:rsid w:val="00911899"/>
    <w:rsid w:val="0092026E"/>
    <w:rsid w:val="00921362"/>
    <w:rsid w:val="00942F7E"/>
    <w:rsid w:val="00945294"/>
    <w:rsid w:val="00953887"/>
    <w:rsid w:val="00953964"/>
    <w:rsid w:val="00953C31"/>
    <w:rsid w:val="00966C01"/>
    <w:rsid w:val="00966DE6"/>
    <w:rsid w:val="009759F0"/>
    <w:rsid w:val="009770BF"/>
    <w:rsid w:val="009A47F6"/>
    <w:rsid w:val="009B2019"/>
    <w:rsid w:val="009B41BB"/>
    <w:rsid w:val="009C226D"/>
    <w:rsid w:val="009C2C0E"/>
    <w:rsid w:val="009C3AF7"/>
    <w:rsid w:val="009D0BAA"/>
    <w:rsid w:val="009D3EF9"/>
    <w:rsid w:val="009D5F15"/>
    <w:rsid w:val="009E1C3A"/>
    <w:rsid w:val="009E5F03"/>
    <w:rsid w:val="009E7E4A"/>
    <w:rsid w:val="00A11162"/>
    <w:rsid w:val="00A24A8B"/>
    <w:rsid w:val="00A3662D"/>
    <w:rsid w:val="00A517BE"/>
    <w:rsid w:val="00A5288D"/>
    <w:rsid w:val="00A52FF4"/>
    <w:rsid w:val="00A53816"/>
    <w:rsid w:val="00A56FAF"/>
    <w:rsid w:val="00A61E31"/>
    <w:rsid w:val="00A63D16"/>
    <w:rsid w:val="00A64417"/>
    <w:rsid w:val="00A76629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B64C3"/>
    <w:rsid w:val="00AC0AE8"/>
    <w:rsid w:val="00AC7F88"/>
    <w:rsid w:val="00AD1C94"/>
    <w:rsid w:val="00AE4AFA"/>
    <w:rsid w:val="00AF4ABA"/>
    <w:rsid w:val="00B06D3D"/>
    <w:rsid w:val="00B10C0C"/>
    <w:rsid w:val="00B139C5"/>
    <w:rsid w:val="00B14CE4"/>
    <w:rsid w:val="00B25212"/>
    <w:rsid w:val="00B277EA"/>
    <w:rsid w:val="00B32F00"/>
    <w:rsid w:val="00B41F2C"/>
    <w:rsid w:val="00B45F65"/>
    <w:rsid w:val="00B52C8A"/>
    <w:rsid w:val="00B55B40"/>
    <w:rsid w:val="00B55D2A"/>
    <w:rsid w:val="00B6478A"/>
    <w:rsid w:val="00B64B97"/>
    <w:rsid w:val="00B650DF"/>
    <w:rsid w:val="00B673A4"/>
    <w:rsid w:val="00B7574F"/>
    <w:rsid w:val="00B77C93"/>
    <w:rsid w:val="00B80EAA"/>
    <w:rsid w:val="00B8171E"/>
    <w:rsid w:val="00B8403E"/>
    <w:rsid w:val="00B87928"/>
    <w:rsid w:val="00B96388"/>
    <w:rsid w:val="00BA0612"/>
    <w:rsid w:val="00BA174E"/>
    <w:rsid w:val="00BA4B31"/>
    <w:rsid w:val="00BA4CB9"/>
    <w:rsid w:val="00BB3994"/>
    <w:rsid w:val="00BB51CD"/>
    <w:rsid w:val="00BC317E"/>
    <w:rsid w:val="00BC45B7"/>
    <w:rsid w:val="00BD3B36"/>
    <w:rsid w:val="00BE4ED4"/>
    <w:rsid w:val="00BF5D4D"/>
    <w:rsid w:val="00C0327E"/>
    <w:rsid w:val="00C0699F"/>
    <w:rsid w:val="00C15843"/>
    <w:rsid w:val="00C16BA3"/>
    <w:rsid w:val="00C2579D"/>
    <w:rsid w:val="00C26A6F"/>
    <w:rsid w:val="00C300C8"/>
    <w:rsid w:val="00C317A1"/>
    <w:rsid w:val="00C35E52"/>
    <w:rsid w:val="00C4198E"/>
    <w:rsid w:val="00C41ECF"/>
    <w:rsid w:val="00C42C68"/>
    <w:rsid w:val="00C43301"/>
    <w:rsid w:val="00C468D2"/>
    <w:rsid w:val="00C476C9"/>
    <w:rsid w:val="00C60F54"/>
    <w:rsid w:val="00C6154D"/>
    <w:rsid w:val="00C61924"/>
    <w:rsid w:val="00C659DA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5A9A"/>
    <w:rsid w:val="00CA6D33"/>
    <w:rsid w:val="00CB1651"/>
    <w:rsid w:val="00CB20AB"/>
    <w:rsid w:val="00CB5DB7"/>
    <w:rsid w:val="00CC3242"/>
    <w:rsid w:val="00CC48BD"/>
    <w:rsid w:val="00CC7E34"/>
    <w:rsid w:val="00CD25CC"/>
    <w:rsid w:val="00CD5ADE"/>
    <w:rsid w:val="00CD7A01"/>
    <w:rsid w:val="00CF100F"/>
    <w:rsid w:val="00CF54A1"/>
    <w:rsid w:val="00CF7346"/>
    <w:rsid w:val="00CF7C3B"/>
    <w:rsid w:val="00D07387"/>
    <w:rsid w:val="00D11204"/>
    <w:rsid w:val="00D116DF"/>
    <w:rsid w:val="00D17DD6"/>
    <w:rsid w:val="00D23C4A"/>
    <w:rsid w:val="00D25A9D"/>
    <w:rsid w:val="00D26424"/>
    <w:rsid w:val="00D355F9"/>
    <w:rsid w:val="00D377D5"/>
    <w:rsid w:val="00D43F75"/>
    <w:rsid w:val="00D4510F"/>
    <w:rsid w:val="00D50A51"/>
    <w:rsid w:val="00D537F1"/>
    <w:rsid w:val="00D55D0E"/>
    <w:rsid w:val="00D65481"/>
    <w:rsid w:val="00D656AC"/>
    <w:rsid w:val="00D72F37"/>
    <w:rsid w:val="00D748C5"/>
    <w:rsid w:val="00D86566"/>
    <w:rsid w:val="00D879CB"/>
    <w:rsid w:val="00D90BD6"/>
    <w:rsid w:val="00D9374B"/>
    <w:rsid w:val="00D95462"/>
    <w:rsid w:val="00D9668C"/>
    <w:rsid w:val="00DA1541"/>
    <w:rsid w:val="00DA7DB2"/>
    <w:rsid w:val="00DB187F"/>
    <w:rsid w:val="00DB4790"/>
    <w:rsid w:val="00DB56AE"/>
    <w:rsid w:val="00DB66C4"/>
    <w:rsid w:val="00DC12BD"/>
    <w:rsid w:val="00DC14B0"/>
    <w:rsid w:val="00DC15CD"/>
    <w:rsid w:val="00DC4564"/>
    <w:rsid w:val="00DC7980"/>
    <w:rsid w:val="00DD2BC0"/>
    <w:rsid w:val="00DD2F6F"/>
    <w:rsid w:val="00DE24A0"/>
    <w:rsid w:val="00DE37ED"/>
    <w:rsid w:val="00DE5AA2"/>
    <w:rsid w:val="00DE7DFC"/>
    <w:rsid w:val="00DF0780"/>
    <w:rsid w:val="00DF2AA3"/>
    <w:rsid w:val="00DF35DB"/>
    <w:rsid w:val="00DF587B"/>
    <w:rsid w:val="00DF5E6D"/>
    <w:rsid w:val="00E1425A"/>
    <w:rsid w:val="00E152FC"/>
    <w:rsid w:val="00E17EB4"/>
    <w:rsid w:val="00E25F8B"/>
    <w:rsid w:val="00E32A8A"/>
    <w:rsid w:val="00E370BE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855DD"/>
    <w:rsid w:val="00E91FA6"/>
    <w:rsid w:val="00E97D00"/>
    <w:rsid w:val="00EA767D"/>
    <w:rsid w:val="00EB0B1D"/>
    <w:rsid w:val="00EB3C3D"/>
    <w:rsid w:val="00EC3F3C"/>
    <w:rsid w:val="00EC4016"/>
    <w:rsid w:val="00EC7822"/>
    <w:rsid w:val="00ED5D63"/>
    <w:rsid w:val="00EF0E6D"/>
    <w:rsid w:val="00EF571C"/>
    <w:rsid w:val="00F0225A"/>
    <w:rsid w:val="00F036CE"/>
    <w:rsid w:val="00F062EF"/>
    <w:rsid w:val="00F105FE"/>
    <w:rsid w:val="00F1363C"/>
    <w:rsid w:val="00F14B56"/>
    <w:rsid w:val="00F1716A"/>
    <w:rsid w:val="00F2371D"/>
    <w:rsid w:val="00F2449B"/>
    <w:rsid w:val="00F36DEC"/>
    <w:rsid w:val="00F37686"/>
    <w:rsid w:val="00F42F0D"/>
    <w:rsid w:val="00F51C4E"/>
    <w:rsid w:val="00F63C56"/>
    <w:rsid w:val="00F706AA"/>
    <w:rsid w:val="00F804EE"/>
    <w:rsid w:val="00F80EE8"/>
    <w:rsid w:val="00F842CD"/>
    <w:rsid w:val="00F85C40"/>
    <w:rsid w:val="00F90B83"/>
    <w:rsid w:val="00F948A8"/>
    <w:rsid w:val="00F953B6"/>
    <w:rsid w:val="00F959B8"/>
    <w:rsid w:val="00F97BBC"/>
    <w:rsid w:val="00FA58EF"/>
    <w:rsid w:val="00FA5C20"/>
    <w:rsid w:val="00FA747D"/>
    <w:rsid w:val="00FB109C"/>
    <w:rsid w:val="00FB1D61"/>
    <w:rsid w:val="00FB35CD"/>
    <w:rsid w:val="00FB6244"/>
    <w:rsid w:val="00FC0F49"/>
    <w:rsid w:val="00FD6550"/>
    <w:rsid w:val="00FD6D74"/>
    <w:rsid w:val="00FD79C7"/>
    <w:rsid w:val="00FE5891"/>
    <w:rsid w:val="00FF1DBC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AA23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11</cp:revision>
  <dcterms:created xsi:type="dcterms:W3CDTF">2022-07-20T20:25:00Z</dcterms:created>
  <dcterms:modified xsi:type="dcterms:W3CDTF">2022-07-20T21:44:00Z</dcterms:modified>
</cp:coreProperties>
</file>