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E89D" w14:textId="77777777" w:rsidR="00471E7F" w:rsidRDefault="00945294" w:rsidP="00911899">
      <w:pPr>
        <w:shd w:val="clear" w:color="auto" w:fill="FFFFFF"/>
        <w:rPr>
          <w:rFonts w:ascii="Franklin Gothic Book" w:hAnsi="Franklin Gothic Book" w:cstheme="minorHAnsi"/>
          <w:b/>
        </w:rPr>
      </w:pPr>
      <w:r w:rsidRPr="00F948A8">
        <w:rPr>
          <w:rFonts w:ascii="Franklin Gothic Book" w:hAnsi="Franklin Gothic Book" w:cstheme="minorHAnsi"/>
          <w:b/>
        </w:rPr>
        <w:t>Fiscal Facts:</w:t>
      </w:r>
      <w:r w:rsidR="00E370BE" w:rsidRPr="00F948A8">
        <w:rPr>
          <w:rFonts w:ascii="Franklin Gothic Book" w:hAnsi="Franklin Gothic Book" w:cstheme="minorHAnsi"/>
          <w:b/>
        </w:rPr>
        <w:t xml:space="preserve"> </w:t>
      </w:r>
      <w:r w:rsidR="00D90BD6" w:rsidRPr="00D90BD6">
        <w:rPr>
          <w:rFonts w:ascii="Franklin Gothic Book" w:hAnsi="Franklin Gothic Book" w:cstheme="minorHAnsi"/>
          <w:b/>
        </w:rPr>
        <w:t>State of the Arts</w:t>
      </w:r>
      <w:r w:rsidR="00D90BD6">
        <w:rPr>
          <w:rFonts w:ascii="Franklin Gothic Book" w:hAnsi="Franklin Gothic Book" w:cstheme="minorHAnsi"/>
          <w:b/>
        </w:rPr>
        <w:t xml:space="preserve"> in Wisconsin</w:t>
      </w:r>
    </w:p>
    <w:p w14:paraId="15FF9A0B" w14:textId="77777777" w:rsidR="00D90BD6" w:rsidRDefault="00D90BD6" w:rsidP="00911899">
      <w:pPr>
        <w:shd w:val="clear" w:color="auto" w:fill="FFFFFF"/>
        <w:rPr>
          <w:rFonts w:ascii="Franklin Gothic Book" w:hAnsi="Franklin Gothic Book" w:cstheme="minorHAnsi"/>
          <w:b/>
        </w:rPr>
      </w:pPr>
    </w:p>
    <w:p w14:paraId="09C544A8" w14:textId="77777777" w:rsidR="00D90BD6" w:rsidRDefault="00D90BD6" w:rsidP="00D90BD6">
      <w:pPr>
        <w:shd w:val="clear" w:color="auto" w:fill="FFFFFF"/>
        <w:rPr>
          <w:rFonts w:ascii="Franklin Gothic Book" w:hAnsi="Franklin Gothic Book" w:cstheme="minorHAnsi"/>
        </w:rPr>
      </w:pPr>
      <w:r w:rsidRPr="00D90BD6">
        <w:rPr>
          <w:rFonts w:ascii="Franklin Gothic Book" w:hAnsi="Franklin Gothic Book" w:cstheme="minorHAnsi"/>
        </w:rPr>
        <w:t>Employment in Wisconsin arts and cultural sectors has rebounded substantially from the COVID-19 pandemic, due in part to an unprecedented federal and state relief effort</w:t>
      </w:r>
      <w:r>
        <w:rPr>
          <w:rFonts w:ascii="Franklin Gothic Book" w:hAnsi="Franklin Gothic Book" w:cstheme="minorHAnsi"/>
        </w:rPr>
        <w:t>.</w:t>
      </w:r>
    </w:p>
    <w:p w14:paraId="6FE79E65" w14:textId="77777777" w:rsidR="00D90BD6" w:rsidRDefault="00D90BD6" w:rsidP="00D90BD6">
      <w:pPr>
        <w:shd w:val="clear" w:color="auto" w:fill="FFFFFF"/>
        <w:rPr>
          <w:rFonts w:ascii="Franklin Gothic Book" w:hAnsi="Franklin Gothic Book" w:cstheme="minorHAnsi"/>
        </w:rPr>
      </w:pPr>
    </w:p>
    <w:p w14:paraId="23B47FD4" w14:textId="4658EBF0" w:rsidR="00D90BD6" w:rsidRDefault="00FA747D" w:rsidP="00D90BD6">
      <w:pPr>
        <w:shd w:val="clear" w:color="auto" w:fill="FFFFFF"/>
        <w:rPr>
          <w:rFonts w:ascii="Franklin Gothic Book" w:hAnsi="Franklin Gothic Book" w:cstheme="minorHAnsi"/>
        </w:rPr>
      </w:pPr>
      <w:r>
        <w:rPr>
          <w:rFonts w:ascii="Franklin Gothic Book" w:hAnsi="Franklin Gothic Book" w:cstheme="minorHAnsi"/>
        </w:rPr>
        <w:t>E</w:t>
      </w:r>
      <w:r w:rsidR="00D90BD6" w:rsidRPr="00D90BD6">
        <w:rPr>
          <w:rFonts w:ascii="Franklin Gothic Book" w:hAnsi="Franklin Gothic Book" w:cstheme="minorHAnsi"/>
        </w:rPr>
        <w:t>mployment in these sectors</w:t>
      </w:r>
      <w:r w:rsidR="008751B9">
        <w:rPr>
          <w:rFonts w:ascii="Franklin Gothic Book" w:hAnsi="Franklin Gothic Book" w:cstheme="minorHAnsi"/>
        </w:rPr>
        <w:t xml:space="preserve"> --</w:t>
      </w:r>
      <w:r w:rsidR="008751B9" w:rsidRPr="008751B9">
        <w:rPr>
          <w:rFonts w:ascii="Franklin Gothic Book" w:hAnsi="Franklin Gothic Book" w:cstheme="minorHAnsi"/>
        </w:rPr>
        <w:t xml:space="preserve"> including jobs in performing arts, spectator sports, museums, historical sites, and video and sound recording and production </w:t>
      </w:r>
      <w:r w:rsidR="008751B9">
        <w:rPr>
          <w:rFonts w:ascii="Franklin Gothic Book" w:hAnsi="Franklin Gothic Book" w:cstheme="minorHAnsi"/>
        </w:rPr>
        <w:t>--</w:t>
      </w:r>
      <w:r w:rsidR="00D90BD6" w:rsidRPr="00D90BD6">
        <w:rPr>
          <w:rFonts w:ascii="Franklin Gothic Book" w:hAnsi="Franklin Gothic Book" w:cstheme="minorHAnsi"/>
        </w:rPr>
        <w:t xml:space="preserve"> had no</w:t>
      </w:r>
      <w:r w:rsidR="008751B9">
        <w:rPr>
          <w:rFonts w:ascii="Franklin Gothic Book" w:hAnsi="Franklin Gothic Book" w:cstheme="minorHAnsi"/>
        </w:rPr>
        <w:t xml:space="preserve">t fully recovered by </w:t>
      </w:r>
      <w:r w:rsidR="00EC3E7C">
        <w:rPr>
          <w:rFonts w:ascii="Franklin Gothic Book" w:hAnsi="Franklin Gothic Book" w:cstheme="minorHAnsi"/>
        </w:rPr>
        <w:t xml:space="preserve">the </w:t>
      </w:r>
      <w:r w:rsidR="008751B9">
        <w:rPr>
          <w:rFonts w:ascii="Franklin Gothic Book" w:hAnsi="Franklin Gothic Book" w:cstheme="minorHAnsi"/>
        </w:rPr>
        <w:t xml:space="preserve">fall 2021. </w:t>
      </w:r>
      <w:r w:rsidR="00D90BD6">
        <w:rPr>
          <w:rFonts w:ascii="Franklin Gothic Book" w:hAnsi="Franklin Gothic Book" w:cstheme="minorHAnsi"/>
        </w:rPr>
        <w:t xml:space="preserve">Yet </w:t>
      </w:r>
      <w:r w:rsidR="00D90BD6" w:rsidRPr="00D90BD6">
        <w:rPr>
          <w:rFonts w:ascii="Franklin Gothic Book" w:hAnsi="Franklin Gothic Book" w:cstheme="minorHAnsi"/>
        </w:rPr>
        <w:t>preliminary data from early 2022 suggest employment increased furt</w:t>
      </w:r>
      <w:r w:rsidR="00D90BD6">
        <w:rPr>
          <w:rFonts w:ascii="Franklin Gothic Book" w:hAnsi="Franklin Gothic Book" w:cstheme="minorHAnsi"/>
        </w:rPr>
        <w:t>her in recent months.</w:t>
      </w:r>
    </w:p>
    <w:p w14:paraId="5E98BAA9" w14:textId="77777777" w:rsidR="00D90BD6" w:rsidRDefault="00D90BD6" w:rsidP="00D90BD6">
      <w:pPr>
        <w:shd w:val="clear" w:color="auto" w:fill="FFFFFF"/>
        <w:rPr>
          <w:rFonts w:ascii="Franklin Gothic Book" w:hAnsi="Franklin Gothic Book" w:cstheme="minorHAnsi"/>
        </w:rPr>
      </w:pPr>
    </w:p>
    <w:p w14:paraId="243DCCA6" w14:textId="77777777" w:rsidR="00D90BD6" w:rsidRDefault="00D90BD6" w:rsidP="008751B9">
      <w:pPr>
        <w:shd w:val="clear" w:color="auto" w:fill="FFFFFF"/>
        <w:rPr>
          <w:rFonts w:ascii="Franklin Gothic Book" w:hAnsi="Franklin Gothic Book" w:cstheme="minorHAnsi"/>
        </w:rPr>
      </w:pPr>
      <w:r>
        <w:rPr>
          <w:rFonts w:ascii="Franklin Gothic Book" w:hAnsi="Franklin Gothic Book" w:cstheme="minorHAnsi"/>
        </w:rPr>
        <w:t>O</w:t>
      </w:r>
      <w:r w:rsidRPr="00D90BD6">
        <w:rPr>
          <w:rFonts w:ascii="Franklin Gothic Book" w:hAnsi="Franklin Gothic Book" w:cstheme="minorHAnsi"/>
        </w:rPr>
        <w:t>ther indicators are even more encouraging: sales tax revenues from these sectors have largely rebounded</w:t>
      </w:r>
      <w:r w:rsidR="008751B9">
        <w:rPr>
          <w:rFonts w:ascii="Franklin Gothic Book" w:hAnsi="Franklin Gothic Book" w:cstheme="minorHAnsi"/>
        </w:rPr>
        <w:t xml:space="preserve"> to pre-pandemic levels</w:t>
      </w:r>
      <w:r w:rsidRPr="00D90BD6">
        <w:rPr>
          <w:rFonts w:ascii="Franklin Gothic Book" w:hAnsi="Franklin Gothic Book" w:cstheme="minorHAnsi"/>
        </w:rPr>
        <w:t>.</w:t>
      </w:r>
      <w:r w:rsidR="008751B9">
        <w:rPr>
          <w:rFonts w:ascii="Franklin Gothic Book" w:hAnsi="Franklin Gothic Book" w:cstheme="minorHAnsi"/>
        </w:rPr>
        <w:t xml:space="preserve"> And </w:t>
      </w:r>
      <w:r w:rsidR="008751B9" w:rsidRPr="00D90BD6">
        <w:rPr>
          <w:rFonts w:ascii="Franklin Gothic Book" w:hAnsi="Franklin Gothic Book" w:cstheme="minorHAnsi"/>
        </w:rPr>
        <w:t xml:space="preserve">few arts and cultural organizations were lost due </w:t>
      </w:r>
      <w:r w:rsidR="008751B9">
        <w:rPr>
          <w:rFonts w:ascii="Franklin Gothic Book" w:hAnsi="Franklin Gothic Book" w:cstheme="minorHAnsi"/>
        </w:rPr>
        <w:t xml:space="preserve">to the pandemic, as </w:t>
      </w:r>
      <w:r w:rsidR="008751B9" w:rsidRPr="008751B9">
        <w:rPr>
          <w:rFonts w:ascii="Franklin Gothic Book" w:hAnsi="Franklin Gothic Book" w:cstheme="minorHAnsi"/>
        </w:rPr>
        <w:t xml:space="preserve">their total numbers </w:t>
      </w:r>
      <w:r w:rsidR="00FA747D">
        <w:rPr>
          <w:rFonts w:ascii="Franklin Gothic Book" w:hAnsi="Franklin Gothic Book" w:cstheme="minorHAnsi"/>
        </w:rPr>
        <w:t>actually increased</w:t>
      </w:r>
      <w:r w:rsidR="008751B9">
        <w:rPr>
          <w:rFonts w:ascii="Franklin Gothic Book" w:hAnsi="Franklin Gothic Book" w:cstheme="minorHAnsi"/>
        </w:rPr>
        <w:t>.</w:t>
      </w:r>
    </w:p>
    <w:p w14:paraId="71E0BB51" w14:textId="77777777" w:rsidR="00D90BD6" w:rsidRDefault="00D90BD6" w:rsidP="00D90BD6">
      <w:pPr>
        <w:shd w:val="clear" w:color="auto" w:fill="FFFFFF"/>
        <w:rPr>
          <w:rFonts w:ascii="Franklin Gothic Book" w:hAnsi="Franklin Gothic Book" w:cstheme="minorHAnsi"/>
        </w:rPr>
      </w:pPr>
    </w:p>
    <w:p w14:paraId="557F0969" w14:textId="6F7BA118" w:rsidR="00D90BD6" w:rsidRDefault="00D90BD6" w:rsidP="00D90BD6">
      <w:pPr>
        <w:shd w:val="clear" w:color="auto" w:fill="FFFFFF"/>
        <w:rPr>
          <w:rFonts w:ascii="Franklin Gothic Book" w:hAnsi="Franklin Gothic Book" w:cstheme="minorHAnsi"/>
        </w:rPr>
      </w:pPr>
      <w:r>
        <w:rPr>
          <w:rFonts w:ascii="Franklin Gothic Book" w:hAnsi="Franklin Gothic Book" w:cstheme="minorHAnsi"/>
        </w:rPr>
        <w:t xml:space="preserve">In 2020, a </w:t>
      </w:r>
      <w:r w:rsidRPr="00D90BD6">
        <w:rPr>
          <w:rFonts w:ascii="Franklin Gothic Book" w:hAnsi="Franklin Gothic Book" w:cstheme="minorHAnsi"/>
        </w:rPr>
        <w:t>Forum report found Wisconsin arts and cultural organizations facing an “existential thre</w:t>
      </w:r>
      <w:r>
        <w:rPr>
          <w:rFonts w:ascii="Franklin Gothic Book" w:hAnsi="Franklin Gothic Book" w:cstheme="minorHAnsi"/>
        </w:rPr>
        <w:t>at</w:t>
      </w:r>
      <w:r w:rsidRPr="00D90BD6">
        <w:rPr>
          <w:rFonts w:ascii="Franklin Gothic Book" w:hAnsi="Franklin Gothic Book" w:cstheme="minorHAnsi"/>
        </w:rPr>
        <w:t>”</w:t>
      </w:r>
      <w:r>
        <w:rPr>
          <w:rFonts w:ascii="Franklin Gothic Book" w:hAnsi="Franklin Gothic Book" w:cstheme="minorHAnsi"/>
        </w:rPr>
        <w:t xml:space="preserve"> amid the pandemic.</w:t>
      </w:r>
      <w:r w:rsidRPr="00D90BD6">
        <w:rPr>
          <w:rFonts w:ascii="Franklin Gothic Book" w:hAnsi="Franklin Gothic Book" w:cstheme="minorHAnsi"/>
        </w:rPr>
        <w:t xml:space="preserve"> </w:t>
      </w:r>
      <w:r>
        <w:rPr>
          <w:rFonts w:ascii="Franklin Gothic Book" w:hAnsi="Franklin Gothic Book" w:cstheme="minorHAnsi"/>
        </w:rPr>
        <w:t xml:space="preserve">Artists and arts and cultural organizations </w:t>
      </w:r>
      <w:r w:rsidRPr="00D90BD6">
        <w:rPr>
          <w:rFonts w:ascii="Franklin Gothic Book" w:hAnsi="Franklin Gothic Book" w:cstheme="minorHAnsi"/>
        </w:rPr>
        <w:t>were amo</w:t>
      </w:r>
      <w:r w:rsidR="00FA747D">
        <w:rPr>
          <w:rFonts w:ascii="Franklin Gothic Book" w:hAnsi="Franklin Gothic Book" w:cstheme="minorHAnsi"/>
        </w:rPr>
        <w:t xml:space="preserve">ng the </w:t>
      </w:r>
      <w:r w:rsidR="00EC3E7C">
        <w:rPr>
          <w:rFonts w:ascii="Franklin Gothic Book" w:hAnsi="Franklin Gothic Book" w:cstheme="minorHAnsi"/>
        </w:rPr>
        <w:t>hardest hit</w:t>
      </w:r>
      <w:r w:rsidR="00FA747D">
        <w:rPr>
          <w:rFonts w:ascii="Franklin Gothic Book" w:hAnsi="Franklin Gothic Book" w:cstheme="minorHAnsi"/>
        </w:rPr>
        <w:t xml:space="preserve"> by COVID-19, which </w:t>
      </w:r>
      <w:r w:rsidRPr="00D90BD6">
        <w:rPr>
          <w:rFonts w:ascii="Franklin Gothic Book" w:hAnsi="Franklin Gothic Book" w:cstheme="minorHAnsi"/>
        </w:rPr>
        <w:t xml:space="preserve">threatened damage to the economy and quality of </w:t>
      </w:r>
      <w:r>
        <w:rPr>
          <w:rFonts w:ascii="Franklin Gothic Book" w:hAnsi="Franklin Gothic Book" w:cstheme="minorHAnsi"/>
        </w:rPr>
        <w:t>life in Wisconsin communities.</w:t>
      </w:r>
    </w:p>
    <w:p w14:paraId="0598EC12" w14:textId="77777777" w:rsidR="00D90BD6" w:rsidRDefault="00D90BD6" w:rsidP="00D90BD6">
      <w:pPr>
        <w:shd w:val="clear" w:color="auto" w:fill="FFFFFF"/>
        <w:rPr>
          <w:rFonts w:ascii="Franklin Gothic Book" w:hAnsi="Franklin Gothic Book" w:cstheme="minorHAnsi"/>
        </w:rPr>
      </w:pPr>
    </w:p>
    <w:p w14:paraId="56A529BB" w14:textId="77777777" w:rsidR="00D90BD6" w:rsidRDefault="00D90BD6" w:rsidP="00D90BD6">
      <w:pPr>
        <w:shd w:val="clear" w:color="auto" w:fill="FFFFFF"/>
        <w:rPr>
          <w:rFonts w:ascii="Franklin Gothic Book" w:hAnsi="Franklin Gothic Book" w:cstheme="minorHAnsi"/>
        </w:rPr>
      </w:pPr>
      <w:r w:rsidRPr="00D90BD6">
        <w:rPr>
          <w:rFonts w:ascii="Franklin Gothic Book" w:hAnsi="Franklin Gothic Book" w:cstheme="minorHAnsi"/>
        </w:rPr>
        <w:t>But now, as the pandemic recedes from prominence, new data analyzed by the Forum find these secto</w:t>
      </w:r>
      <w:r>
        <w:rPr>
          <w:rFonts w:ascii="Franklin Gothic Book" w:hAnsi="Franklin Gothic Book" w:cstheme="minorHAnsi"/>
        </w:rPr>
        <w:t xml:space="preserve">rs </w:t>
      </w:r>
      <w:r w:rsidR="00FA747D">
        <w:rPr>
          <w:rFonts w:ascii="Franklin Gothic Book" w:hAnsi="Franklin Gothic Book" w:cstheme="minorHAnsi"/>
        </w:rPr>
        <w:t xml:space="preserve">were </w:t>
      </w:r>
      <w:r w:rsidRPr="00D90BD6">
        <w:rPr>
          <w:rFonts w:ascii="Franklin Gothic Book" w:hAnsi="Franklin Gothic Book" w:cstheme="minorHAnsi"/>
        </w:rPr>
        <w:t xml:space="preserve">buoyed by </w:t>
      </w:r>
      <w:r>
        <w:rPr>
          <w:rFonts w:ascii="Franklin Gothic Book" w:hAnsi="Franklin Gothic Book" w:cstheme="minorHAnsi"/>
        </w:rPr>
        <w:t>federal pandemic relief to Wisconsin arts and cultural establishments to</w:t>
      </w:r>
      <w:r w:rsidR="008751B9">
        <w:rPr>
          <w:rFonts w:ascii="Franklin Gothic Book" w:hAnsi="Franklin Gothic Book" w:cstheme="minorHAnsi"/>
        </w:rPr>
        <w:t>taling at least $440 million.</w:t>
      </w:r>
    </w:p>
    <w:p w14:paraId="193ED7CF" w14:textId="77777777" w:rsidR="008751B9" w:rsidRDefault="008751B9" w:rsidP="00D90BD6">
      <w:pPr>
        <w:shd w:val="clear" w:color="auto" w:fill="FFFFFF"/>
        <w:rPr>
          <w:rFonts w:ascii="Franklin Gothic Book" w:hAnsi="Franklin Gothic Book" w:cstheme="minorHAnsi"/>
        </w:rPr>
      </w:pPr>
    </w:p>
    <w:p w14:paraId="1AE9D0C1" w14:textId="77777777" w:rsidR="008751B9" w:rsidRPr="008751B9" w:rsidRDefault="008751B9" w:rsidP="008751B9">
      <w:pPr>
        <w:shd w:val="clear" w:color="auto" w:fill="FFFFFF"/>
        <w:rPr>
          <w:rFonts w:ascii="Franklin Gothic Book" w:hAnsi="Franklin Gothic Book" w:cstheme="minorHAnsi"/>
        </w:rPr>
      </w:pPr>
      <w:r w:rsidRPr="008751B9">
        <w:rPr>
          <w:rFonts w:ascii="Franklin Gothic Book" w:hAnsi="Franklin Gothic Book" w:cstheme="minorHAnsi"/>
        </w:rPr>
        <w:t xml:space="preserve">The single largest source of relief came from the federal Shuttered Venue Operators Grant (SVOG) program, which provided operational support to arts and cultural organizations </w:t>
      </w:r>
      <w:r>
        <w:rPr>
          <w:rFonts w:ascii="Franklin Gothic Book" w:hAnsi="Franklin Gothic Book" w:cstheme="minorHAnsi"/>
        </w:rPr>
        <w:t>--</w:t>
      </w:r>
      <w:r w:rsidRPr="008751B9">
        <w:rPr>
          <w:rFonts w:ascii="Franklin Gothic Book" w:hAnsi="Franklin Gothic Book" w:cstheme="minorHAnsi"/>
        </w:rPr>
        <w:t xml:space="preserve"> $14.2 billion nationally i</w:t>
      </w:r>
      <w:r>
        <w:rPr>
          <w:rFonts w:ascii="Franklin Gothic Book" w:hAnsi="Franklin Gothic Book" w:cstheme="minorHAnsi"/>
        </w:rPr>
        <w:t xml:space="preserve">n 2021, including $221 million </w:t>
      </w:r>
      <w:r w:rsidRPr="008751B9">
        <w:rPr>
          <w:rFonts w:ascii="Franklin Gothic Book" w:hAnsi="Franklin Gothic Book" w:cstheme="minorHAnsi"/>
        </w:rPr>
        <w:t>to 235 Wisconsin venue operators.</w:t>
      </w:r>
    </w:p>
    <w:p w14:paraId="16FA4A91" w14:textId="77777777" w:rsidR="008751B9" w:rsidRDefault="008751B9" w:rsidP="00D90BD6">
      <w:pPr>
        <w:shd w:val="clear" w:color="auto" w:fill="FFFFFF"/>
        <w:rPr>
          <w:rFonts w:ascii="Franklin Gothic Book" w:hAnsi="Franklin Gothic Book" w:cstheme="minorHAnsi"/>
        </w:rPr>
      </w:pPr>
    </w:p>
    <w:p w14:paraId="1B0B56F9" w14:textId="1F9D8C79" w:rsidR="008751B9" w:rsidRPr="008751B9" w:rsidRDefault="008751B9" w:rsidP="008751B9">
      <w:pPr>
        <w:rPr>
          <w:rFonts w:ascii="Franklin Gothic Book" w:hAnsi="Franklin Gothic Book" w:cstheme="minorHAnsi"/>
        </w:rPr>
      </w:pPr>
      <w:r>
        <w:rPr>
          <w:rFonts w:ascii="Franklin Gothic Book" w:hAnsi="Franklin Gothic Book" w:cstheme="minorHAnsi"/>
        </w:rPr>
        <w:t>Other</w:t>
      </w:r>
      <w:r w:rsidR="00FA747D">
        <w:rPr>
          <w:rFonts w:ascii="Franklin Gothic Book" w:hAnsi="Franklin Gothic Book" w:cstheme="minorHAnsi"/>
        </w:rPr>
        <w:t xml:space="preserve"> leading sources </w:t>
      </w:r>
      <w:r>
        <w:rPr>
          <w:rFonts w:ascii="Franklin Gothic Book" w:hAnsi="Franklin Gothic Book" w:cstheme="minorHAnsi"/>
        </w:rPr>
        <w:t xml:space="preserve">included the federal Paycheck Protection Program and the state’s </w:t>
      </w:r>
      <w:r w:rsidRPr="008751B9">
        <w:rPr>
          <w:rFonts w:ascii="Franklin Gothic Book" w:hAnsi="Franklin Gothic Book" w:cstheme="minorHAnsi"/>
        </w:rPr>
        <w:t>Live Event Small Business Assistance Grant Program</w:t>
      </w:r>
      <w:r>
        <w:rPr>
          <w:rFonts w:ascii="Franklin Gothic Book" w:hAnsi="Franklin Gothic Book" w:cstheme="minorHAnsi"/>
        </w:rPr>
        <w:t xml:space="preserve">. Notably, </w:t>
      </w:r>
      <w:r w:rsidR="00EC3E7C">
        <w:rPr>
          <w:rFonts w:ascii="Franklin Gothic Book" w:hAnsi="Franklin Gothic Book" w:cstheme="minorHAnsi"/>
        </w:rPr>
        <w:t xml:space="preserve">the </w:t>
      </w:r>
      <w:r>
        <w:rPr>
          <w:rFonts w:ascii="Franklin Gothic Book" w:hAnsi="Franklin Gothic Book" w:cstheme="minorHAnsi"/>
        </w:rPr>
        <w:t>Wisconsin</w:t>
      </w:r>
      <w:r w:rsidR="00FA747D">
        <w:rPr>
          <w:rFonts w:ascii="Franklin Gothic Book" w:hAnsi="Franklin Gothic Book" w:cstheme="minorHAnsi"/>
        </w:rPr>
        <w:t xml:space="preserve"> state government</w:t>
      </w:r>
      <w:r>
        <w:rPr>
          <w:rFonts w:ascii="Franklin Gothic Book" w:hAnsi="Franklin Gothic Book" w:cstheme="minorHAnsi"/>
        </w:rPr>
        <w:t xml:space="preserve"> appears to have placed greater emphasis than other states on using its aid allotment from the most recent federal aid package, the American Rescue Plan Act, to support arts and culture.</w:t>
      </w:r>
      <w:r w:rsidR="00FA747D">
        <w:rPr>
          <w:rFonts w:ascii="Franklin Gothic Book" w:hAnsi="Franklin Gothic Book" w:cstheme="minorHAnsi"/>
        </w:rPr>
        <w:t xml:space="preserve"> This finding </w:t>
      </w:r>
      <w:r w:rsidR="00FA747D" w:rsidRPr="00D07387">
        <w:rPr>
          <w:rFonts w:ascii="Franklin Gothic Book" w:hAnsi="Franklin Gothic Book" w:cstheme="minorHAnsi"/>
        </w:rPr>
        <w:t>contrasts with state policy that places Wisconsin at or near the bottom of all 50 states in</w:t>
      </w:r>
      <w:r w:rsidR="00FA747D">
        <w:rPr>
          <w:rFonts w:ascii="Franklin Gothic Book" w:hAnsi="Franklin Gothic Book" w:cstheme="minorHAnsi"/>
        </w:rPr>
        <w:t xml:space="preserve"> ongoing public funding </w:t>
      </w:r>
      <w:r w:rsidR="00FA747D" w:rsidRPr="00D07387">
        <w:rPr>
          <w:rFonts w:ascii="Franklin Gothic Book" w:hAnsi="Franklin Gothic Book" w:cstheme="minorHAnsi"/>
        </w:rPr>
        <w:t>for arts and culture.</w:t>
      </w:r>
    </w:p>
    <w:p w14:paraId="1D144E13" w14:textId="77777777" w:rsidR="00D90BD6" w:rsidRPr="008751B9" w:rsidRDefault="00D90BD6" w:rsidP="008751B9">
      <w:pPr>
        <w:rPr>
          <w:rFonts w:ascii="Franklin Gothic Book" w:hAnsi="Franklin Gothic Book" w:cstheme="minorHAnsi"/>
        </w:rPr>
      </w:pPr>
    </w:p>
    <w:p w14:paraId="2F03EA8C" w14:textId="77777777" w:rsidR="00D90BD6" w:rsidRPr="00D07387" w:rsidRDefault="00D90BD6" w:rsidP="00D07387">
      <w:pPr>
        <w:rPr>
          <w:rFonts w:ascii="Franklin Gothic Book" w:hAnsi="Franklin Gothic Book" w:cstheme="minorHAnsi"/>
        </w:rPr>
      </w:pPr>
      <w:r>
        <w:rPr>
          <w:rFonts w:ascii="Franklin Gothic Book" w:hAnsi="Franklin Gothic Book" w:cstheme="minorHAnsi"/>
        </w:rPr>
        <w:t xml:space="preserve">These positive signs </w:t>
      </w:r>
      <w:r w:rsidR="003A167C">
        <w:rPr>
          <w:rFonts w:ascii="Franklin Gothic Book" w:hAnsi="Franklin Gothic Book" w:cstheme="minorHAnsi"/>
        </w:rPr>
        <w:t xml:space="preserve">should not be mistaken to mean that all is back to pre-pandemic normalcy for our state’s arts and cultural scene. </w:t>
      </w:r>
      <w:r>
        <w:rPr>
          <w:rFonts w:ascii="Franklin Gothic Book" w:hAnsi="Franklin Gothic Book" w:cstheme="minorHAnsi"/>
        </w:rPr>
        <w:t>Continued challenges include t</w:t>
      </w:r>
      <w:r w:rsidRPr="00D90BD6">
        <w:rPr>
          <w:rFonts w:ascii="Franklin Gothic Book" w:hAnsi="Franklin Gothic Book" w:cstheme="minorHAnsi"/>
        </w:rPr>
        <w:t xml:space="preserve">he </w:t>
      </w:r>
      <w:r>
        <w:rPr>
          <w:rFonts w:ascii="Franklin Gothic Book" w:hAnsi="Franklin Gothic Book" w:cstheme="minorHAnsi"/>
        </w:rPr>
        <w:t xml:space="preserve">state’s </w:t>
      </w:r>
      <w:r w:rsidRPr="00D90BD6">
        <w:rPr>
          <w:rFonts w:ascii="Franklin Gothic Book" w:hAnsi="Franklin Gothic Book" w:cstheme="minorHAnsi"/>
        </w:rPr>
        <w:t>motion picture and sound recording subsector,</w:t>
      </w:r>
      <w:r>
        <w:rPr>
          <w:rFonts w:ascii="Franklin Gothic Book" w:hAnsi="Franklin Gothic Book" w:cstheme="minorHAnsi"/>
        </w:rPr>
        <w:t xml:space="preserve"> </w:t>
      </w:r>
      <w:r w:rsidR="00FA747D">
        <w:rPr>
          <w:rFonts w:ascii="Franklin Gothic Book" w:hAnsi="Franklin Gothic Book" w:cstheme="minorHAnsi"/>
        </w:rPr>
        <w:t xml:space="preserve">which includes movie theaters, </w:t>
      </w:r>
      <w:r>
        <w:rPr>
          <w:rFonts w:ascii="Franklin Gothic Book" w:hAnsi="Franklin Gothic Book" w:cstheme="minorHAnsi"/>
        </w:rPr>
        <w:t>the recovery</w:t>
      </w:r>
      <w:r w:rsidR="00FA747D">
        <w:rPr>
          <w:rFonts w:ascii="Franklin Gothic Book" w:hAnsi="Franklin Gothic Book" w:cstheme="minorHAnsi"/>
        </w:rPr>
        <w:t xml:space="preserve"> of which has lagged. Other concerns include</w:t>
      </w:r>
      <w:r>
        <w:rPr>
          <w:rFonts w:ascii="Franklin Gothic Book" w:hAnsi="Franklin Gothic Book" w:cstheme="minorHAnsi"/>
        </w:rPr>
        <w:t xml:space="preserve"> workforce</w:t>
      </w:r>
      <w:r w:rsidR="003A167C">
        <w:rPr>
          <w:rFonts w:ascii="Franklin Gothic Book" w:hAnsi="Franklin Gothic Book" w:cstheme="minorHAnsi"/>
        </w:rPr>
        <w:t xml:space="preserve"> needs</w:t>
      </w:r>
      <w:r>
        <w:rPr>
          <w:rFonts w:ascii="Franklin Gothic Book" w:hAnsi="Franklin Gothic Book" w:cstheme="minorHAnsi"/>
        </w:rPr>
        <w:t>,</w:t>
      </w:r>
      <w:r w:rsidR="003A167C">
        <w:rPr>
          <w:rFonts w:ascii="Franklin Gothic Book" w:hAnsi="Franklin Gothic Book" w:cstheme="minorHAnsi"/>
        </w:rPr>
        <w:t xml:space="preserve"> </w:t>
      </w:r>
      <w:r w:rsidR="00FA747D">
        <w:rPr>
          <w:rFonts w:ascii="Franklin Gothic Book" w:hAnsi="Franklin Gothic Book" w:cstheme="minorHAnsi"/>
        </w:rPr>
        <w:t xml:space="preserve">potential constraints with </w:t>
      </w:r>
      <w:r w:rsidR="003A167C">
        <w:rPr>
          <w:rFonts w:ascii="Franklin Gothic Book" w:hAnsi="Franklin Gothic Book" w:cstheme="minorHAnsi"/>
        </w:rPr>
        <w:t>charitable</w:t>
      </w:r>
      <w:r>
        <w:rPr>
          <w:rFonts w:ascii="Franklin Gothic Book" w:hAnsi="Franklin Gothic Book" w:cstheme="minorHAnsi"/>
        </w:rPr>
        <w:t xml:space="preserve"> contributions and the </w:t>
      </w:r>
      <w:r w:rsidR="00FA747D">
        <w:rPr>
          <w:rFonts w:ascii="Franklin Gothic Book" w:hAnsi="Franklin Gothic Book" w:cstheme="minorHAnsi"/>
        </w:rPr>
        <w:t>fact that federal aid on which these organizations have relied will run out, likely this year or next.</w:t>
      </w:r>
    </w:p>
    <w:p w14:paraId="4449C6D0" w14:textId="77777777" w:rsidR="00D90BD6" w:rsidRPr="00D07387" w:rsidRDefault="00D90BD6" w:rsidP="00D07387">
      <w:pPr>
        <w:rPr>
          <w:rFonts w:ascii="Franklin Gothic Book" w:hAnsi="Franklin Gothic Book" w:cstheme="minorHAnsi"/>
        </w:rPr>
      </w:pPr>
    </w:p>
    <w:p w14:paraId="5D5CFE1D" w14:textId="77777777" w:rsidR="008751B9" w:rsidRPr="00D90BD6" w:rsidRDefault="008751B9" w:rsidP="00D90BD6">
      <w:pPr>
        <w:rPr>
          <w:rFonts w:ascii="Franklin Gothic Book" w:hAnsi="Franklin Gothic Book" w:cstheme="minorHAnsi"/>
        </w:rPr>
      </w:pPr>
      <w:r w:rsidRPr="008751B9">
        <w:rPr>
          <w:rFonts w:ascii="Franklin Gothic Book" w:hAnsi="Franklin Gothic Book" w:cstheme="minorHAnsi"/>
        </w:rPr>
        <w:t>Arts and cultural organizations and activities contribute greatly to Wisconsin’s vitality and economy, and the pandemic posed a major threat to their sustainability. Our analysis shows there are reasons for optimism, though challenges remain.</w:t>
      </w:r>
    </w:p>
    <w:p w14:paraId="538D9598" w14:textId="77777777" w:rsidR="00F948A8" w:rsidRPr="00F948A8" w:rsidRDefault="00F948A8" w:rsidP="00DB66C4">
      <w:pPr>
        <w:pStyle w:val="Bodytext"/>
        <w:spacing w:after="0" w:line="240" w:lineRule="auto"/>
        <w:ind w:firstLine="0"/>
        <w:rPr>
          <w:rFonts w:ascii="Franklin Gothic Book" w:hAnsi="Franklin Gothic Book" w:cstheme="minorHAnsi"/>
          <w:color w:val="auto"/>
        </w:rPr>
      </w:pPr>
    </w:p>
    <w:p w14:paraId="5DC7AB01" w14:textId="77777777" w:rsidR="005E7344" w:rsidRPr="005E7344" w:rsidRDefault="005E7344" w:rsidP="005E7344">
      <w:r w:rsidRPr="005E7344">
        <w:rPr>
          <w:i/>
          <w:iCs/>
        </w:rPr>
        <w:lastRenderedPageBreak/>
        <w:t xml:space="preserve">This information is provided to Wisconsin Newspaper Association members as a service of the Wisconsin Policy Forum, the state’s leading resource for nonpartisan state and local government research and civic education. Learn more at </w:t>
      </w:r>
      <w:hyperlink r:id="rId5" w:tgtFrame="_blank" w:history="1">
        <w:r w:rsidRPr="005E7344">
          <w:rPr>
            <w:i/>
            <w:iCs/>
            <w:color w:val="0000FF"/>
            <w:u w:val="single"/>
          </w:rPr>
          <w:t>wispolicyforum.org</w:t>
        </w:r>
      </w:hyperlink>
      <w:r w:rsidRPr="005E7344">
        <w:rPr>
          <w:i/>
          <w:iCs/>
        </w:rPr>
        <w:t xml:space="preserve">. </w:t>
      </w:r>
      <w:r w:rsidRPr="005E7344">
        <w:t> </w:t>
      </w:r>
    </w:p>
    <w:p w14:paraId="79B0DA1B" w14:textId="6B3EA833" w:rsidR="00945294" w:rsidRPr="00F948A8" w:rsidRDefault="00945294" w:rsidP="005E7344">
      <w:pPr>
        <w:pStyle w:val="Bodytext"/>
        <w:spacing w:after="0" w:line="240" w:lineRule="auto"/>
        <w:ind w:firstLine="0"/>
        <w:rPr>
          <w:rFonts w:ascii="Franklin Gothic Book" w:hAnsi="Franklin Gothic Book" w:cstheme="minorHAnsi"/>
          <w:color w:val="auto"/>
        </w:rPr>
      </w:pPr>
    </w:p>
    <w:sectPr w:rsidR="00945294" w:rsidRPr="00F9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555186">
    <w:abstractNumId w:val="5"/>
  </w:num>
  <w:num w:numId="2" w16cid:durableId="1137261254">
    <w:abstractNumId w:val="4"/>
  </w:num>
  <w:num w:numId="3" w16cid:durableId="1747142521">
    <w:abstractNumId w:val="11"/>
  </w:num>
  <w:num w:numId="4" w16cid:durableId="682318179">
    <w:abstractNumId w:val="0"/>
  </w:num>
  <w:num w:numId="5" w16cid:durableId="1799567459">
    <w:abstractNumId w:val="13"/>
  </w:num>
  <w:num w:numId="6" w16cid:durableId="438257366">
    <w:abstractNumId w:val="12"/>
  </w:num>
  <w:num w:numId="7" w16cid:durableId="1951859548">
    <w:abstractNumId w:val="6"/>
  </w:num>
  <w:num w:numId="8" w16cid:durableId="32778034">
    <w:abstractNumId w:val="17"/>
  </w:num>
  <w:num w:numId="9" w16cid:durableId="231549248">
    <w:abstractNumId w:val="3"/>
  </w:num>
  <w:num w:numId="10" w16cid:durableId="1308899680">
    <w:abstractNumId w:val="7"/>
  </w:num>
  <w:num w:numId="11" w16cid:durableId="1429302717">
    <w:abstractNumId w:val="18"/>
  </w:num>
  <w:num w:numId="12" w16cid:durableId="2009557611">
    <w:abstractNumId w:val="15"/>
  </w:num>
  <w:num w:numId="13" w16cid:durableId="1317875558">
    <w:abstractNumId w:val="9"/>
  </w:num>
  <w:num w:numId="14" w16cid:durableId="1744134807">
    <w:abstractNumId w:val="2"/>
  </w:num>
  <w:num w:numId="15" w16cid:durableId="1611204492">
    <w:abstractNumId w:val="1"/>
  </w:num>
  <w:num w:numId="16" w16cid:durableId="863249087">
    <w:abstractNumId w:val="14"/>
  </w:num>
  <w:num w:numId="17" w16cid:durableId="1825319850">
    <w:abstractNumId w:val="16"/>
  </w:num>
  <w:num w:numId="18" w16cid:durableId="340207010">
    <w:abstractNumId w:val="19"/>
  </w:num>
  <w:num w:numId="19" w16cid:durableId="1158576299">
    <w:abstractNumId w:val="10"/>
  </w:num>
  <w:num w:numId="20" w16cid:durableId="300427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27EA7"/>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2288"/>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63EBD"/>
    <w:rsid w:val="00170597"/>
    <w:rsid w:val="0017168F"/>
    <w:rsid w:val="00192F8C"/>
    <w:rsid w:val="001B7D67"/>
    <w:rsid w:val="001C2D29"/>
    <w:rsid w:val="001D24C0"/>
    <w:rsid w:val="001E0ED0"/>
    <w:rsid w:val="001F3699"/>
    <w:rsid w:val="001F4973"/>
    <w:rsid w:val="001F7D21"/>
    <w:rsid w:val="001F7D95"/>
    <w:rsid w:val="00207698"/>
    <w:rsid w:val="00210928"/>
    <w:rsid w:val="002109B2"/>
    <w:rsid w:val="00224F99"/>
    <w:rsid w:val="00225119"/>
    <w:rsid w:val="00231F8B"/>
    <w:rsid w:val="002357EC"/>
    <w:rsid w:val="0023635F"/>
    <w:rsid w:val="0023647E"/>
    <w:rsid w:val="002375CE"/>
    <w:rsid w:val="002464D9"/>
    <w:rsid w:val="00252F46"/>
    <w:rsid w:val="0026426C"/>
    <w:rsid w:val="00264DC4"/>
    <w:rsid w:val="0028152E"/>
    <w:rsid w:val="00283455"/>
    <w:rsid w:val="00290A7D"/>
    <w:rsid w:val="00290D1F"/>
    <w:rsid w:val="00292321"/>
    <w:rsid w:val="002930D5"/>
    <w:rsid w:val="00295527"/>
    <w:rsid w:val="0029767A"/>
    <w:rsid w:val="002B1A77"/>
    <w:rsid w:val="002B3033"/>
    <w:rsid w:val="002B5414"/>
    <w:rsid w:val="002C2368"/>
    <w:rsid w:val="002C64F1"/>
    <w:rsid w:val="002E7DBF"/>
    <w:rsid w:val="002F0D68"/>
    <w:rsid w:val="002F264B"/>
    <w:rsid w:val="003001AF"/>
    <w:rsid w:val="00301354"/>
    <w:rsid w:val="003032B0"/>
    <w:rsid w:val="00307765"/>
    <w:rsid w:val="00315CFF"/>
    <w:rsid w:val="00320D43"/>
    <w:rsid w:val="00326892"/>
    <w:rsid w:val="0033146C"/>
    <w:rsid w:val="00340E36"/>
    <w:rsid w:val="00342BD7"/>
    <w:rsid w:val="00354491"/>
    <w:rsid w:val="00355F63"/>
    <w:rsid w:val="0037743C"/>
    <w:rsid w:val="00380494"/>
    <w:rsid w:val="00384FFB"/>
    <w:rsid w:val="00390523"/>
    <w:rsid w:val="00390A15"/>
    <w:rsid w:val="00391B40"/>
    <w:rsid w:val="00394572"/>
    <w:rsid w:val="00395022"/>
    <w:rsid w:val="003A167C"/>
    <w:rsid w:val="003A2BC1"/>
    <w:rsid w:val="003B47CC"/>
    <w:rsid w:val="003D18B3"/>
    <w:rsid w:val="003E0700"/>
    <w:rsid w:val="003E07FE"/>
    <w:rsid w:val="003E4761"/>
    <w:rsid w:val="003E6A18"/>
    <w:rsid w:val="003F0124"/>
    <w:rsid w:val="00402CAE"/>
    <w:rsid w:val="00404F7A"/>
    <w:rsid w:val="00406AB4"/>
    <w:rsid w:val="004165F2"/>
    <w:rsid w:val="00426663"/>
    <w:rsid w:val="004315D7"/>
    <w:rsid w:val="00433E50"/>
    <w:rsid w:val="0043768B"/>
    <w:rsid w:val="00437ACA"/>
    <w:rsid w:val="004403F1"/>
    <w:rsid w:val="004428D1"/>
    <w:rsid w:val="0044487A"/>
    <w:rsid w:val="00446FBF"/>
    <w:rsid w:val="00465751"/>
    <w:rsid w:val="00471E7F"/>
    <w:rsid w:val="00473322"/>
    <w:rsid w:val="00474D03"/>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E0865"/>
    <w:rsid w:val="004E1EF5"/>
    <w:rsid w:val="004E5BB0"/>
    <w:rsid w:val="004F1C21"/>
    <w:rsid w:val="004F3EC2"/>
    <w:rsid w:val="004F6243"/>
    <w:rsid w:val="004F7D44"/>
    <w:rsid w:val="00505575"/>
    <w:rsid w:val="00510DC3"/>
    <w:rsid w:val="00514FC9"/>
    <w:rsid w:val="00515082"/>
    <w:rsid w:val="00515830"/>
    <w:rsid w:val="00521038"/>
    <w:rsid w:val="0052197F"/>
    <w:rsid w:val="00524EA9"/>
    <w:rsid w:val="0054373F"/>
    <w:rsid w:val="00547FAA"/>
    <w:rsid w:val="005515DE"/>
    <w:rsid w:val="005530C2"/>
    <w:rsid w:val="00556BBA"/>
    <w:rsid w:val="0056442E"/>
    <w:rsid w:val="005672F6"/>
    <w:rsid w:val="005713B1"/>
    <w:rsid w:val="005845ED"/>
    <w:rsid w:val="0058749E"/>
    <w:rsid w:val="005A7A83"/>
    <w:rsid w:val="005C05D5"/>
    <w:rsid w:val="005C607D"/>
    <w:rsid w:val="005D3FDB"/>
    <w:rsid w:val="005E0DCD"/>
    <w:rsid w:val="005E7344"/>
    <w:rsid w:val="005F76DA"/>
    <w:rsid w:val="0060634B"/>
    <w:rsid w:val="00611CEA"/>
    <w:rsid w:val="00612545"/>
    <w:rsid w:val="006169EF"/>
    <w:rsid w:val="00620A16"/>
    <w:rsid w:val="006331E2"/>
    <w:rsid w:val="0063396E"/>
    <w:rsid w:val="0064387C"/>
    <w:rsid w:val="00651D3B"/>
    <w:rsid w:val="00651E88"/>
    <w:rsid w:val="006553F7"/>
    <w:rsid w:val="0066219E"/>
    <w:rsid w:val="00672D91"/>
    <w:rsid w:val="006777EA"/>
    <w:rsid w:val="00681CF4"/>
    <w:rsid w:val="00694DEE"/>
    <w:rsid w:val="006C7DB7"/>
    <w:rsid w:val="006D0FA9"/>
    <w:rsid w:val="006D5643"/>
    <w:rsid w:val="006F312C"/>
    <w:rsid w:val="006F35A5"/>
    <w:rsid w:val="00702E58"/>
    <w:rsid w:val="0070301B"/>
    <w:rsid w:val="00711815"/>
    <w:rsid w:val="00717F19"/>
    <w:rsid w:val="007222BA"/>
    <w:rsid w:val="00733DEC"/>
    <w:rsid w:val="00737E2B"/>
    <w:rsid w:val="007428AA"/>
    <w:rsid w:val="007501EA"/>
    <w:rsid w:val="00756D35"/>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E32AA"/>
    <w:rsid w:val="007E524C"/>
    <w:rsid w:val="007E53DA"/>
    <w:rsid w:val="00804592"/>
    <w:rsid w:val="008053F4"/>
    <w:rsid w:val="008073AA"/>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751B9"/>
    <w:rsid w:val="00880AE3"/>
    <w:rsid w:val="008901C0"/>
    <w:rsid w:val="008920B5"/>
    <w:rsid w:val="00892475"/>
    <w:rsid w:val="008A2107"/>
    <w:rsid w:val="008A3F80"/>
    <w:rsid w:val="008B4465"/>
    <w:rsid w:val="008B549A"/>
    <w:rsid w:val="008C1D3D"/>
    <w:rsid w:val="008C326A"/>
    <w:rsid w:val="008C33C4"/>
    <w:rsid w:val="008C6590"/>
    <w:rsid w:val="008D2718"/>
    <w:rsid w:val="008D4673"/>
    <w:rsid w:val="008E4E51"/>
    <w:rsid w:val="008F168A"/>
    <w:rsid w:val="00900472"/>
    <w:rsid w:val="00911899"/>
    <w:rsid w:val="0092026E"/>
    <w:rsid w:val="00921362"/>
    <w:rsid w:val="00942F7E"/>
    <w:rsid w:val="00945294"/>
    <w:rsid w:val="00953887"/>
    <w:rsid w:val="00953964"/>
    <w:rsid w:val="00953C31"/>
    <w:rsid w:val="00957678"/>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3662D"/>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C0AE8"/>
    <w:rsid w:val="00AC7F88"/>
    <w:rsid w:val="00AD1C94"/>
    <w:rsid w:val="00AE4AFA"/>
    <w:rsid w:val="00AF4ABA"/>
    <w:rsid w:val="00B06D3D"/>
    <w:rsid w:val="00B10C0C"/>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74E"/>
    <w:rsid w:val="00BA4B31"/>
    <w:rsid w:val="00BA4CB9"/>
    <w:rsid w:val="00BB3994"/>
    <w:rsid w:val="00BC317E"/>
    <w:rsid w:val="00BC45B7"/>
    <w:rsid w:val="00BD3B36"/>
    <w:rsid w:val="00BE4ED4"/>
    <w:rsid w:val="00BF5D4D"/>
    <w:rsid w:val="00C0327E"/>
    <w:rsid w:val="00C0699F"/>
    <w:rsid w:val="00C1584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D25CC"/>
    <w:rsid w:val="00CD5ADE"/>
    <w:rsid w:val="00CD7A01"/>
    <w:rsid w:val="00CF100F"/>
    <w:rsid w:val="00CF7346"/>
    <w:rsid w:val="00CF7C3B"/>
    <w:rsid w:val="00D07387"/>
    <w:rsid w:val="00D116DF"/>
    <w:rsid w:val="00D23C4A"/>
    <w:rsid w:val="00D25A9D"/>
    <w:rsid w:val="00D26424"/>
    <w:rsid w:val="00D377D5"/>
    <w:rsid w:val="00D43F75"/>
    <w:rsid w:val="00D55D0E"/>
    <w:rsid w:val="00D65481"/>
    <w:rsid w:val="00D656AC"/>
    <w:rsid w:val="00D72F37"/>
    <w:rsid w:val="00D748C5"/>
    <w:rsid w:val="00D90BD6"/>
    <w:rsid w:val="00D9374B"/>
    <w:rsid w:val="00D9668C"/>
    <w:rsid w:val="00DA1541"/>
    <w:rsid w:val="00DA7DB2"/>
    <w:rsid w:val="00DB4790"/>
    <w:rsid w:val="00DB56AE"/>
    <w:rsid w:val="00DB66C4"/>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25F8B"/>
    <w:rsid w:val="00E32A8A"/>
    <w:rsid w:val="00E370BE"/>
    <w:rsid w:val="00E43874"/>
    <w:rsid w:val="00E45DE1"/>
    <w:rsid w:val="00E50022"/>
    <w:rsid w:val="00E65049"/>
    <w:rsid w:val="00E65E1F"/>
    <w:rsid w:val="00E70539"/>
    <w:rsid w:val="00E70834"/>
    <w:rsid w:val="00E74EFF"/>
    <w:rsid w:val="00E76216"/>
    <w:rsid w:val="00E82EDD"/>
    <w:rsid w:val="00E83826"/>
    <w:rsid w:val="00E91FA6"/>
    <w:rsid w:val="00E97D00"/>
    <w:rsid w:val="00EA767D"/>
    <w:rsid w:val="00EB0B1D"/>
    <w:rsid w:val="00EB3C3D"/>
    <w:rsid w:val="00EC3E7C"/>
    <w:rsid w:val="00EC3F3C"/>
    <w:rsid w:val="00EC4016"/>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706AA"/>
    <w:rsid w:val="00F804EE"/>
    <w:rsid w:val="00F80EE8"/>
    <w:rsid w:val="00F842CD"/>
    <w:rsid w:val="00F85C40"/>
    <w:rsid w:val="00F90B83"/>
    <w:rsid w:val="00F948A8"/>
    <w:rsid w:val="00F953B6"/>
    <w:rsid w:val="00F959B8"/>
    <w:rsid w:val="00F97BBC"/>
    <w:rsid w:val="00FA58EF"/>
    <w:rsid w:val="00FA5C20"/>
    <w:rsid w:val="00FA747D"/>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C4A1"/>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4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eastAsiaTheme="minorHAnsi"/>
      <w:color w:val="000000"/>
      <w:sz w:val="22"/>
      <w:szCs w:val="22"/>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5E7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2697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spolicyfor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4</cp:revision>
  <dcterms:created xsi:type="dcterms:W3CDTF">2022-05-04T18:27:00Z</dcterms:created>
  <dcterms:modified xsi:type="dcterms:W3CDTF">2022-05-04T18:30:00Z</dcterms:modified>
</cp:coreProperties>
</file>