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B0BDF" w14:textId="13BA8126" w:rsidR="00FF37DC" w:rsidRPr="00FB7848" w:rsidRDefault="000303A2" w:rsidP="00CD36B1">
      <w:pPr>
        <w:pStyle w:val="NoParagraphStyle"/>
        <w:spacing w:line="240" w:lineRule="auto"/>
        <w:rPr>
          <w:rFonts w:ascii="Helvetica" w:hAnsi="Helvetica" w:cs="Times New Roman"/>
          <w:b/>
          <w:sz w:val="22"/>
          <w:szCs w:val="22"/>
        </w:rPr>
      </w:pPr>
      <w:r w:rsidRPr="00FB7848">
        <w:rPr>
          <w:rFonts w:ascii="Helvetica" w:hAnsi="Helvetica"/>
          <w:b/>
          <w:sz w:val="22"/>
          <w:szCs w:val="22"/>
        </w:rPr>
        <w:t>F</w:t>
      </w:r>
      <w:r w:rsidR="007255A8" w:rsidRPr="00FB7848">
        <w:rPr>
          <w:rFonts w:ascii="Helvetica" w:hAnsi="Helvetica"/>
          <w:b/>
          <w:sz w:val="22"/>
          <w:szCs w:val="22"/>
        </w:rPr>
        <w:t>iscal Facts:</w:t>
      </w:r>
      <w:r w:rsidR="00181CA8" w:rsidRPr="00FB7848">
        <w:rPr>
          <w:rFonts w:ascii="Helvetica" w:hAnsi="Helvetica"/>
          <w:b/>
          <w:sz w:val="22"/>
          <w:szCs w:val="22"/>
        </w:rPr>
        <w:t xml:space="preserve"> </w:t>
      </w:r>
      <w:r w:rsidR="00481CC8" w:rsidRPr="00FB7848">
        <w:rPr>
          <w:rFonts w:ascii="Helvetica" w:hAnsi="Helvetica" w:cs="Times New Roman"/>
          <w:b/>
          <w:sz w:val="22"/>
          <w:szCs w:val="22"/>
        </w:rPr>
        <w:t xml:space="preserve">In Jefferson County, </w:t>
      </w:r>
      <w:r w:rsidR="00FB7848">
        <w:rPr>
          <w:rFonts w:ascii="Helvetica" w:hAnsi="Helvetica" w:cs="Times New Roman"/>
          <w:b/>
          <w:sz w:val="22"/>
          <w:szCs w:val="22"/>
        </w:rPr>
        <w:t>a</w:t>
      </w:r>
      <w:r w:rsidR="00481CC8" w:rsidRPr="00FB7848">
        <w:rPr>
          <w:rFonts w:ascii="Helvetica" w:hAnsi="Helvetica" w:cs="Times New Roman"/>
          <w:b/>
          <w:sz w:val="22"/>
          <w:szCs w:val="22"/>
        </w:rPr>
        <w:t xml:space="preserve"> </w:t>
      </w:r>
      <w:r w:rsidR="00FB7848">
        <w:rPr>
          <w:rFonts w:ascii="Helvetica" w:hAnsi="Helvetica" w:cs="Times New Roman"/>
          <w:b/>
          <w:sz w:val="22"/>
          <w:szCs w:val="22"/>
        </w:rPr>
        <w:t>l</w:t>
      </w:r>
      <w:r w:rsidR="00481CC8" w:rsidRPr="00FB7848">
        <w:rPr>
          <w:rFonts w:ascii="Helvetica" w:hAnsi="Helvetica" w:cs="Times New Roman"/>
          <w:b/>
          <w:sz w:val="22"/>
          <w:szCs w:val="22"/>
        </w:rPr>
        <w:t xml:space="preserve">ook </w:t>
      </w:r>
      <w:r w:rsidR="00FB7848">
        <w:rPr>
          <w:rFonts w:ascii="Helvetica" w:hAnsi="Helvetica" w:cs="Times New Roman"/>
          <w:b/>
          <w:sz w:val="22"/>
          <w:szCs w:val="22"/>
        </w:rPr>
        <w:t>a</w:t>
      </w:r>
      <w:r w:rsidR="00481CC8" w:rsidRPr="00FB7848">
        <w:rPr>
          <w:rFonts w:ascii="Helvetica" w:hAnsi="Helvetica" w:cs="Times New Roman"/>
          <w:b/>
          <w:sz w:val="22"/>
          <w:szCs w:val="22"/>
        </w:rPr>
        <w:t xml:space="preserve">t </w:t>
      </w:r>
      <w:r w:rsidR="00FB7848">
        <w:rPr>
          <w:rFonts w:ascii="Helvetica" w:hAnsi="Helvetica" w:cs="Times New Roman"/>
          <w:b/>
          <w:sz w:val="22"/>
          <w:szCs w:val="22"/>
        </w:rPr>
        <w:t>h</w:t>
      </w:r>
      <w:r w:rsidR="00C96E44" w:rsidRPr="00FB7848">
        <w:rPr>
          <w:rFonts w:ascii="Helvetica" w:hAnsi="Helvetica" w:cs="Times New Roman"/>
          <w:b/>
          <w:sz w:val="22"/>
          <w:szCs w:val="22"/>
        </w:rPr>
        <w:t xml:space="preserve">ow </w:t>
      </w:r>
      <w:r w:rsidR="00FB7848">
        <w:rPr>
          <w:rFonts w:ascii="Helvetica" w:hAnsi="Helvetica" w:cs="Times New Roman"/>
          <w:b/>
          <w:sz w:val="22"/>
          <w:szCs w:val="22"/>
        </w:rPr>
        <w:t>s</w:t>
      </w:r>
      <w:r w:rsidR="00C96E44" w:rsidRPr="00FB7848">
        <w:rPr>
          <w:rFonts w:ascii="Helvetica" w:hAnsi="Helvetica" w:cs="Times New Roman"/>
          <w:b/>
          <w:sz w:val="22"/>
          <w:szCs w:val="22"/>
        </w:rPr>
        <w:t xml:space="preserve">ervice </w:t>
      </w:r>
      <w:r w:rsidR="00FB7848">
        <w:rPr>
          <w:rFonts w:ascii="Helvetica" w:hAnsi="Helvetica" w:cs="Times New Roman"/>
          <w:b/>
          <w:sz w:val="22"/>
          <w:szCs w:val="22"/>
        </w:rPr>
        <w:t>s</w:t>
      </w:r>
      <w:r w:rsidR="00C96E44" w:rsidRPr="00FB7848">
        <w:rPr>
          <w:rFonts w:ascii="Helvetica" w:hAnsi="Helvetica" w:cs="Times New Roman"/>
          <w:b/>
          <w:sz w:val="22"/>
          <w:szCs w:val="22"/>
        </w:rPr>
        <w:t xml:space="preserve">haring </w:t>
      </w:r>
      <w:r w:rsidR="00FB7848">
        <w:rPr>
          <w:rFonts w:ascii="Helvetica" w:hAnsi="Helvetica" w:cs="Times New Roman"/>
          <w:b/>
          <w:sz w:val="22"/>
          <w:szCs w:val="22"/>
        </w:rPr>
        <w:t>m</w:t>
      </w:r>
      <w:r w:rsidR="00C96E44" w:rsidRPr="00FB7848">
        <w:rPr>
          <w:rFonts w:ascii="Helvetica" w:hAnsi="Helvetica" w:cs="Times New Roman"/>
          <w:b/>
          <w:sz w:val="22"/>
          <w:szCs w:val="22"/>
        </w:rPr>
        <w:t xml:space="preserve">ight </w:t>
      </w:r>
      <w:r w:rsidR="00FB7848">
        <w:rPr>
          <w:rFonts w:ascii="Helvetica" w:hAnsi="Helvetica" w:cs="Times New Roman"/>
          <w:b/>
          <w:sz w:val="22"/>
          <w:szCs w:val="22"/>
        </w:rPr>
        <w:t>h</w:t>
      </w:r>
      <w:r w:rsidR="00C96E44" w:rsidRPr="00FB7848">
        <w:rPr>
          <w:rFonts w:ascii="Helvetica" w:hAnsi="Helvetica" w:cs="Times New Roman"/>
          <w:b/>
          <w:sz w:val="22"/>
          <w:szCs w:val="22"/>
        </w:rPr>
        <w:t xml:space="preserve">elp </w:t>
      </w:r>
      <w:r w:rsidR="00FB7848">
        <w:rPr>
          <w:rFonts w:ascii="Helvetica" w:hAnsi="Helvetica" w:cs="Times New Roman"/>
          <w:b/>
          <w:sz w:val="22"/>
          <w:szCs w:val="22"/>
        </w:rPr>
        <w:t>c</w:t>
      </w:r>
      <w:r w:rsidR="00C96E44" w:rsidRPr="00FB7848">
        <w:rPr>
          <w:rFonts w:ascii="Helvetica" w:hAnsi="Helvetica" w:cs="Times New Roman"/>
          <w:b/>
          <w:sz w:val="22"/>
          <w:szCs w:val="22"/>
        </w:rPr>
        <w:t>ommunities</w:t>
      </w:r>
    </w:p>
    <w:p w14:paraId="37CA5817" w14:textId="2BDCB3AF" w:rsidR="007255A8" w:rsidRPr="00FB7848" w:rsidRDefault="00973A81" w:rsidP="00FB7848">
      <w:pPr>
        <w:pStyle w:val="NormalWeb"/>
        <w:shd w:val="clear" w:color="auto" w:fill="FFFFFF"/>
        <w:spacing w:before="0" w:beforeAutospacing="0" w:after="0" w:afterAutospacing="0" w:line="259" w:lineRule="auto"/>
        <w:rPr>
          <w:rFonts w:ascii="Helvetica" w:hAnsi="Helvetica"/>
          <w:i/>
          <w:iCs/>
          <w:sz w:val="22"/>
          <w:szCs w:val="22"/>
        </w:rPr>
      </w:pPr>
      <w:r w:rsidRPr="00FB7848">
        <w:rPr>
          <w:rFonts w:ascii="Helvetica" w:hAnsi="Helvetica"/>
          <w:spacing w:val="8"/>
        </w:rPr>
        <w:br/>
      </w:r>
      <w:r w:rsidR="00FB7848" w:rsidRPr="00FB7848">
        <w:rPr>
          <w:rFonts w:ascii="Helvetica" w:hAnsi="Helvetica"/>
          <w:i/>
          <w:iCs/>
          <w:sz w:val="22"/>
          <w:szCs w:val="22"/>
        </w:rPr>
        <w:t>By Wisconsin Policy Forum</w:t>
      </w:r>
    </w:p>
    <w:p w14:paraId="4CE6135F" w14:textId="3181F256" w:rsidR="00FB7848" w:rsidRPr="00FB7848" w:rsidRDefault="00FB7848" w:rsidP="00FB7848">
      <w:pPr>
        <w:pStyle w:val="NormalWeb"/>
        <w:shd w:val="clear" w:color="auto" w:fill="FFFFFF"/>
        <w:spacing w:before="0" w:beforeAutospacing="0" w:after="0" w:afterAutospacing="0" w:line="259" w:lineRule="auto"/>
        <w:rPr>
          <w:rFonts w:ascii="Helvetica" w:hAnsi="Helvetica"/>
          <w:i/>
          <w:iCs/>
          <w:sz w:val="22"/>
          <w:szCs w:val="22"/>
        </w:rPr>
      </w:pPr>
    </w:p>
    <w:p w14:paraId="613AAA60" w14:textId="77777777" w:rsidR="00FB7848" w:rsidRPr="00FB7848" w:rsidRDefault="00FB7848" w:rsidP="00FB7848">
      <w:pPr>
        <w:pStyle w:val="NormalWeb"/>
        <w:shd w:val="clear" w:color="auto" w:fill="FFFFFF"/>
        <w:spacing w:before="0" w:beforeAutospacing="0" w:after="0" w:afterAutospacing="0" w:line="259" w:lineRule="auto"/>
        <w:rPr>
          <w:rFonts w:ascii="Helvetica" w:hAnsi="Helvetica"/>
        </w:rPr>
      </w:pPr>
    </w:p>
    <w:p w14:paraId="215DF539" w14:textId="77777777" w:rsidR="00FB7848" w:rsidRPr="00FB7848" w:rsidRDefault="00FB7848" w:rsidP="00FB7848">
      <w:pPr>
        <w:spacing w:after="0" w:line="240" w:lineRule="auto"/>
        <w:rPr>
          <w:rFonts w:ascii="Helvetica" w:hAnsi="Helvetica"/>
        </w:rPr>
      </w:pPr>
      <w:r w:rsidRPr="00FB7848">
        <w:rPr>
          <w:rFonts w:ascii="Helvetica" w:hAnsi="Helvetica"/>
        </w:rPr>
        <w:t>As many local officials across Wisconsin face tight 2021 budgets in the wake of COVID-19, consolidation or enhanced service sharing with neighboring municipalities may offer an opportunity to spread the cost of certain services across multiple jurisdictions, while increasing efficiency and improving service levels in the long term.</w:t>
      </w:r>
    </w:p>
    <w:p w14:paraId="2C954ED8" w14:textId="77777777" w:rsidR="00FB7848" w:rsidRPr="00FB7848" w:rsidRDefault="00FB7848" w:rsidP="00FB7848">
      <w:pPr>
        <w:spacing w:after="0" w:line="240" w:lineRule="auto"/>
        <w:rPr>
          <w:rFonts w:ascii="Helvetica" w:hAnsi="Helvetica"/>
        </w:rPr>
      </w:pPr>
    </w:p>
    <w:p w14:paraId="76FE84B7" w14:textId="77777777" w:rsidR="00FB7848" w:rsidRPr="00FB7848" w:rsidRDefault="00FB7848" w:rsidP="00FB7848">
      <w:pPr>
        <w:spacing w:after="0" w:line="240" w:lineRule="auto"/>
        <w:rPr>
          <w:rFonts w:ascii="Helvetica" w:hAnsi="Helvetica"/>
        </w:rPr>
      </w:pPr>
      <w:r w:rsidRPr="00FB7848">
        <w:rPr>
          <w:rFonts w:ascii="Helvetica" w:hAnsi="Helvetica"/>
        </w:rPr>
        <w:t xml:space="preserve">The latest Wisconsin example may be found in Jefferson County, between Madison and Milwaukee, which launched a study with the Wisconsin Policy Forum this year to examine the region’s Emergency Medical Services (EMS) and possible options to enhance regional collaboration and service levels. </w:t>
      </w:r>
    </w:p>
    <w:p w14:paraId="1D364EED" w14:textId="77777777" w:rsidR="00FB7848" w:rsidRPr="00FB7848" w:rsidRDefault="00FB7848" w:rsidP="00FB7848">
      <w:pPr>
        <w:spacing w:after="0" w:line="240" w:lineRule="auto"/>
        <w:rPr>
          <w:rFonts w:ascii="Helvetica" w:hAnsi="Helvetica"/>
        </w:rPr>
      </w:pPr>
    </w:p>
    <w:p w14:paraId="477EAA0C" w14:textId="77777777" w:rsidR="00FB7848" w:rsidRPr="00FB7848" w:rsidRDefault="00FB7848" w:rsidP="00FB7848">
      <w:pPr>
        <w:spacing w:after="0" w:line="240" w:lineRule="auto"/>
        <w:rPr>
          <w:rFonts w:ascii="Helvetica" w:hAnsi="Helvetica"/>
        </w:rPr>
      </w:pPr>
      <w:r w:rsidRPr="00FB7848">
        <w:rPr>
          <w:rFonts w:ascii="Helvetica" w:hAnsi="Helvetica"/>
        </w:rPr>
        <w:t>For the most part, EMS providers in Jefferson County operate independently and without county-wide consistency, employing staffing and operational models that meet their perceived needs and objectives. However, they are experiencing particular strain in light of growing calls for service; consistency of service and response times across communities; technological advances that may require increased investment; and the difficulty of attracting and retaining highly-trained personnel.</w:t>
      </w:r>
    </w:p>
    <w:p w14:paraId="614E60EE" w14:textId="77777777" w:rsidR="00FB7848" w:rsidRPr="00FB7848" w:rsidRDefault="00FB7848" w:rsidP="00FB7848">
      <w:pPr>
        <w:spacing w:after="0" w:line="240" w:lineRule="auto"/>
        <w:rPr>
          <w:rFonts w:ascii="Helvetica" w:hAnsi="Helvetica"/>
        </w:rPr>
      </w:pPr>
    </w:p>
    <w:p w14:paraId="16E96ABF" w14:textId="77777777" w:rsidR="00FB7848" w:rsidRPr="00FB7848" w:rsidRDefault="00FB7848" w:rsidP="00FB7848">
      <w:pPr>
        <w:spacing w:after="0" w:line="240" w:lineRule="auto"/>
        <w:rPr>
          <w:rFonts w:ascii="Helvetica" w:hAnsi="Helvetica"/>
        </w:rPr>
      </w:pPr>
      <w:r w:rsidRPr="00FB7848">
        <w:rPr>
          <w:rFonts w:ascii="Helvetica" w:hAnsi="Helvetica"/>
        </w:rPr>
        <w:t>These issues, while not severe at this time, are likely to intensify, the report notes. Between 2016 and 2019, most EMS providers in the study experienced call volume increases of more than 10%, and projections of continued population growth and an aging population in Jefferson County suggest this trend will continue. Enhanced service sharing and collaboration among the county’s EMS agencies might allow them to confront their mutual challenges more effectively and perhaps at lower cost than efforts to do so alone.</w:t>
      </w:r>
    </w:p>
    <w:p w14:paraId="13B0E487" w14:textId="77777777" w:rsidR="00FB7848" w:rsidRPr="00FB7848" w:rsidRDefault="00FB7848" w:rsidP="00FB7848">
      <w:pPr>
        <w:spacing w:after="0" w:line="240" w:lineRule="auto"/>
        <w:rPr>
          <w:rFonts w:ascii="Helvetica" w:hAnsi="Helvetica"/>
        </w:rPr>
      </w:pPr>
    </w:p>
    <w:p w14:paraId="043BB8EF" w14:textId="04C6D640" w:rsidR="00FB7848" w:rsidRDefault="00FB7848" w:rsidP="00FB7848">
      <w:pPr>
        <w:spacing w:after="0" w:line="240" w:lineRule="auto"/>
        <w:rPr>
          <w:rFonts w:ascii="Helvetica" w:hAnsi="Helvetica"/>
        </w:rPr>
      </w:pPr>
      <w:r w:rsidRPr="00FB7848">
        <w:rPr>
          <w:rFonts w:ascii="Helvetica" w:hAnsi="Helvetica"/>
        </w:rPr>
        <w:t>Like Jefferson County, communities across Wisconsin could initiate cooperation across a host of services with smaller-scale activities, such as joint training, that could be enacted easily on a consensus basis. More comprehensive strategies range from formal regional service-sharing agreements among individual municipalities to full consolidation at the county level. None of these approaches are mutually exclusive and could be pursued in stages designed to create a stronger framework for future implementation of more in-depth joint initiatives.</w:t>
      </w:r>
    </w:p>
    <w:p w14:paraId="5B16080D" w14:textId="77777777" w:rsidR="00FB7848" w:rsidRPr="00FB7848" w:rsidRDefault="00FB7848" w:rsidP="00FB7848">
      <w:pPr>
        <w:spacing w:after="0" w:line="240" w:lineRule="auto"/>
        <w:rPr>
          <w:rFonts w:ascii="Helvetica" w:hAnsi="Helvetica"/>
        </w:rPr>
      </w:pPr>
    </w:p>
    <w:p w14:paraId="02324A8C" w14:textId="77777777" w:rsidR="00FB7848" w:rsidRPr="00FB7848" w:rsidRDefault="00FB7848" w:rsidP="00FB7848">
      <w:pPr>
        <w:spacing w:after="0" w:line="240" w:lineRule="auto"/>
        <w:rPr>
          <w:rFonts w:ascii="Helvetica" w:hAnsi="Helvetica"/>
        </w:rPr>
      </w:pPr>
    </w:p>
    <w:p w14:paraId="68A24C82" w14:textId="5E62864B" w:rsidR="00151891" w:rsidRPr="00FB7848" w:rsidRDefault="00FB7848" w:rsidP="00FB7848">
      <w:pPr>
        <w:spacing w:after="0" w:line="240" w:lineRule="auto"/>
        <w:rPr>
          <w:rFonts w:ascii="Helvetica" w:hAnsi="Helvetica"/>
          <w:i/>
          <w:iCs/>
        </w:rPr>
      </w:pPr>
      <w:r w:rsidRPr="00FB7848">
        <w:rPr>
          <w:rFonts w:ascii="Helvetica" w:hAnsi="Helvetica"/>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151891" w:rsidRPr="00FB784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E33D7" w14:textId="77777777" w:rsidR="00FD64F7" w:rsidRDefault="00FD64F7" w:rsidP="00DA64D5">
      <w:pPr>
        <w:spacing w:after="0" w:line="240" w:lineRule="auto"/>
      </w:pPr>
      <w:r>
        <w:separator/>
      </w:r>
    </w:p>
  </w:endnote>
  <w:endnote w:type="continuationSeparator" w:id="0">
    <w:p w14:paraId="7176274E" w14:textId="77777777" w:rsidR="00FD64F7" w:rsidRDefault="00FD64F7" w:rsidP="00DA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Minion Pro">
    <w:panose1 w:val="02040703060306020203"/>
    <w:charset w:val="00"/>
    <w:family w:val="roman"/>
    <w:notTrueType/>
    <w:pitch w:val="variable"/>
    <w:sig w:usb0="60000287" w:usb1="00000001" w:usb2="00000000" w:usb3="00000000" w:csb0="0000019F" w:csb1="00000000"/>
  </w:font>
  <w:font w:name="Univers 47 CondensedLight">
    <w:altName w:val="Univers 47 CondensedLight"/>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3CC5" w14:textId="77777777" w:rsidR="000E0377" w:rsidRPr="00DA64D5" w:rsidRDefault="000E0377" w:rsidP="00DA64D5">
    <w:pPr>
      <w:pStyle w:val="Footer"/>
      <w:shd w:val="clear" w:color="auto" w:fill="FFFFFF" w:themeFill="background1"/>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3365C" w14:textId="77777777" w:rsidR="00FD64F7" w:rsidRDefault="00FD64F7" w:rsidP="00DA64D5">
      <w:pPr>
        <w:spacing w:after="0" w:line="240" w:lineRule="auto"/>
      </w:pPr>
      <w:r>
        <w:separator/>
      </w:r>
    </w:p>
  </w:footnote>
  <w:footnote w:type="continuationSeparator" w:id="0">
    <w:p w14:paraId="4FD2D737" w14:textId="77777777" w:rsidR="00FD64F7" w:rsidRDefault="00FD64F7" w:rsidP="00DA6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67"/>
    <w:rsid w:val="0001476E"/>
    <w:rsid w:val="00015E8D"/>
    <w:rsid w:val="000303A2"/>
    <w:rsid w:val="00064AA3"/>
    <w:rsid w:val="00073F90"/>
    <w:rsid w:val="0008090B"/>
    <w:rsid w:val="000B6899"/>
    <w:rsid w:val="000E0377"/>
    <w:rsid w:val="000E11F6"/>
    <w:rsid w:val="000E7FF9"/>
    <w:rsid w:val="00104C14"/>
    <w:rsid w:val="00120B04"/>
    <w:rsid w:val="00135B6F"/>
    <w:rsid w:val="00151891"/>
    <w:rsid w:val="00166DB5"/>
    <w:rsid w:val="00181CA8"/>
    <w:rsid w:val="00184285"/>
    <w:rsid w:val="00190DBE"/>
    <w:rsid w:val="00191720"/>
    <w:rsid w:val="001A3A81"/>
    <w:rsid w:val="001C0C43"/>
    <w:rsid w:val="001D54F2"/>
    <w:rsid w:val="001D7720"/>
    <w:rsid w:val="0020572B"/>
    <w:rsid w:val="002350C6"/>
    <w:rsid w:val="0025685B"/>
    <w:rsid w:val="002762E9"/>
    <w:rsid w:val="00286E2D"/>
    <w:rsid w:val="002A3A4E"/>
    <w:rsid w:val="002C4147"/>
    <w:rsid w:val="002F150D"/>
    <w:rsid w:val="002F315B"/>
    <w:rsid w:val="002F33DD"/>
    <w:rsid w:val="003433EA"/>
    <w:rsid w:val="0037794C"/>
    <w:rsid w:val="00383ED9"/>
    <w:rsid w:val="003A4A08"/>
    <w:rsid w:val="003B3CB4"/>
    <w:rsid w:val="003C2F64"/>
    <w:rsid w:val="003C3256"/>
    <w:rsid w:val="003F350B"/>
    <w:rsid w:val="00401898"/>
    <w:rsid w:val="0043031A"/>
    <w:rsid w:val="004330CC"/>
    <w:rsid w:val="00476856"/>
    <w:rsid w:val="00477045"/>
    <w:rsid w:val="00481CC8"/>
    <w:rsid w:val="004D165B"/>
    <w:rsid w:val="004E3BC8"/>
    <w:rsid w:val="00517377"/>
    <w:rsid w:val="00521377"/>
    <w:rsid w:val="005552B1"/>
    <w:rsid w:val="0059702E"/>
    <w:rsid w:val="005A3F45"/>
    <w:rsid w:val="005B58B3"/>
    <w:rsid w:val="005D344D"/>
    <w:rsid w:val="006061FD"/>
    <w:rsid w:val="006106C9"/>
    <w:rsid w:val="00633DA2"/>
    <w:rsid w:val="006353A7"/>
    <w:rsid w:val="006414E0"/>
    <w:rsid w:val="006575AE"/>
    <w:rsid w:val="00661B57"/>
    <w:rsid w:val="006656FE"/>
    <w:rsid w:val="006B06CE"/>
    <w:rsid w:val="006B36B5"/>
    <w:rsid w:val="006D2088"/>
    <w:rsid w:val="006E590F"/>
    <w:rsid w:val="006E6EB0"/>
    <w:rsid w:val="006F72D1"/>
    <w:rsid w:val="007148BB"/>
    <w:rsid w:val="007251F0"/>
    <w:rsid w:val="007255A8"/>
    <w:rsid w:val="007258EE"/>
    <w:rsid w:val="00736571"/>
    <w:rsid w:val="0074496C"/>
    <w:rsid w:val="007535A0"/>
    <w:rsid w:val="007925BF"/>
    <w:rsid w:val="007A57FA"/>
    <w:rsid w:val="007B00F4"/>
    <w:rsid w:val="007B3021"/>
    <w:rsid w:val="007B5672"/>
    <w:rsid w:val="007C1BB6"/>
    <w:rsid w:val="007D2D5D"/>
    <w:rsid w:val="008068BC"/>
    <w:rsid w:val="00810983"/>
    <w:rsid w:val="00851791"/>
    <w:rsid w:val="0089778E"/>
    <w:rsid w:val="008B1B34"/>
    <w:rsid w:val="008D0F20"/>
    <w:rsid w:val="008F3509"/>
    <w:rsid w:val="008F4466"/>
    <w:rsid w:val="00973A81"/>
    <w:rsid w:val="00976B03"/>
    <w:rsid w:val="00983334"/>
    <w:rsid w:val="009936B9"/>
    <w:rsid w:val="00995CE6"/>
    <w:rsid w:val="009D73C0"/>
    <w:rsid w:val="009F55BC"/>
    <w:rsid w:val="00A1620D"/>
    <w:rsid w:val="00A171F8"/>
    <w:rsid w:val="00A31780"/>
    <w:rsid w:val="00A47778"/>
    <w:rsid w:val="00A51038"/>
    <w:rsid w:val="00A5158E"/>
    <w:rsid w:val="00A816B3"/>
    <w:rsid w:val="00A931A0"/>
    <w:rsid w:val="00A93523"/>
    <w:rsid w:val="00AA78FD"/>
    <w:rsid w:val="00AC3032"/>
    <w:rsid w:val="00AF3610"/>
    <w:rsid w:val="00AF49E9"/>
    <w:rsid w:val="00B03D5C"/>
    <w:rsid w:val="00B05F51"/>
    <w:rsid w:val="00B471A8"/>
    <w:rsid w:val="00B62981"/>
    <w:rsid w:val="00B62E67"/>
    <w:rsid w:val="00B62EF0"/>
    <w:rsid w:val="00BB5549"/>
    <w:rsid w:val="00BB729F"/>
    <w:rsid w:val="00BF0ABA"/>
    <w:rsid w:val="00C017A4"/>
    <w:rsid w:val="00C335D0"/>
    <w:rsid w:val="00C64AB9"/>
    <w:rsid w:val="00C778C2"/>
    <w:rsid w:val="00C8085C"/>
    <w:rsid w:val="00C831E0"/>
    <w:rsid w:val="00C96E44"/>
    <w:rsid w:val="00CC6634"/>
    <w:rsid w:val="00CD257A"/>
    <w:rsid w:val="00CD36B1"/>
    <w:rsid w:val="00D00305"/>
    <w:rsid w:val="00D10DC8"/>
    <w:rsid w:val="00D24439"/>
    <w:rsid w:val="00D64B05"/>
    <w:rsid w:val="00D71F12"/>
    <w:rsid w:val="00D7733A"/>
    <w:rsid w:val="00D77769"/>
    <w:rsid w:val="00D8288C"/>
    <w:rsid w:val="00D83AA4"/>
    <w:rsid w:val="00D96862"/>
    <w:rsid w:val="00DA64D5"/>
    <w:rsid w:val="00DC1466"/>
    <w:rsid w:val="00DE40F8"/>
    <w:rsid w:val="00DE7043"/>
    <w:rsid w:val="00E14982"/>
    <w:rsid w:val="00E41CE1"/>
    <w:rsid w:val="00E43215"/>
    <w:rsid w:val="00E555CB"/>
    <w:rsid w:val="00E6299C"/>
    <w:rsid w:val="00E62CC0"/>
    <w:rsid w:val="00E65F99"/>
    <w:rsid w:val="00E70089"/>
    <w:rsid w:val="00E9679C"/>
    <w:rsid w:val="00EA23C8"/>
    <w:rsid w:val="00EB7109"/>
    <w:rsid w:val="00EC2E97"/>
    <w:rsid w:val="00EE6A9F"/>
    <w:rsid w:val="00F24388"/>
    <w:rsid w:val="00F4520B"/>
    <w:rsid w:val="00F54FCA"/>
    <w:rsid w:val="00F6551E"/>
    <w:rsid w:val="00F8425E"/>
    <w:rsid w:val="00FB7848"/>
    <w:rsid w:val="00FD64F7"/>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4E25"/>
  <w15:chartTrackingRefBased/>
  <w15:docId w15:val="{C7864025-5285-4E82-90E4-0F89E7D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 w:type="paragraph" w:styleId="Header">
    <w:name w:val="header"/>
    <w:basedOn w:val="Normal"/>
    <w:link w:val="HeaderChar"/>
    <w:uiPriority w:val="99"/>
    <w:unhideWhenUsed/>
    <w:rsid w:val="00DA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D5"/>
  </w:style>
  <w:style w:type="paragraph" w:styleId="Footer">
    <w:name w:val="footer"/>
    <w:basedOn w:val="Normal"/>
    <w:link w:val="FooterChar"/>
    <w:uiPriority w:val="99"/>
    <w:unhideWhenUsed/>
    <w:rsid w:val="00DA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D5"/>
  </w:style>
  <w:style w:type="paragraph" w:customStyle="1" w:styleId="gntarbp">
    <w:name w:val="gnt_ar_b_p"/>
    <w:basedOn w:val="Normal"/>
    <w:rsid w:val="00E555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088"/>
    <w:rPr>
      <w:b/>
      <w:bCs/>
    </w:rPr>
  </w:style>
  <w:style w:type="paragraph" w:customStyle="1" w:styleId="NoParagraphStyle">
    <w:name w:val="[No Paragraph Style]"/>
    <w:rsid w:val="00661B5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A7">
    <w:name w:val="A7"/>
    <w:uiPriority w:val="99"/>
    <w:rsid w:val="00FF37DC"/>
    <w:rPr>
      <w:rFonts w:cs="Univers 47 Condensed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6145">
      <w:bodyDiv w:val="1"/>
      <w:marLeft w:val="0"/>
      <w:marRight w:val="0"/>
      <w:marTop w:val="0"/>
      <w:marBottom w:val="0"/>
      <w:divBdr>
        <w:top w:val="none" w:sz="0" w:space="0" w:color="auto"/>
        <w:left w:val="none" w:sz="0" w:space="0" w:color="auto"/>
        <w:bottom w:val="none" w:sz="0" w:space="0" w:color="auto"/>
        <w:right w:val="none" w:sz="0" w:space="0" w:color="auto"/>
      </w:divBdr>
    </w:div>
    <w:div w:id="170459950">
      <w:bodyDiv w:val="1"/>
      <w:marLeft w:val="0"/>
      <w:marRight w:val="0"/>
      <w:marTop w:val="0"/>
      <w:marBottom w:val="0"/>
      <w:divBdr>
        <w:top w:val="none" w:sz="0" w:space="0" w:color="auto"/>
        <w:left w:val="none" w:sz="0" w:space="0" w:color="auto"/>
        <w:bottom w:val="none" w:sz="0" w:space="0" w:color="auto"/>
        <w:right w:val="none" w:sz="0" w:space="0" w:color="auto"/>
      </w:divBdr>
    </w:div>
    <w:div w:id="171527833">
      <w:bodyDiv w:val="1"/>
      <w:marLeft w:val="0"/>
      <w:marRight w:val="0"/>
      <w:marTop w:val="0"/>
      <w:marBottom w:val="0"/>
      <w:divBdr>
        <w:top w:val="none" w:sz="0" w:space="0" w:color="auto"/>
        <w:left w:val="none" w:sz="0" w:space="0" w:color="auto"/>
        <w:bottom w:val="none" w:sz="0" w:space="0" w:color="auto"/>
        <w:right w:val="none" w:sz="0" w:space="0" w:color="auto"/>
      </w:divBdr>
    </w:div>
    <w:div w:id="297489240">
      <w:bodyDiv w:val="1"/>
      <w:marLeft w:val="0"/>
      <w:marRight w:val="0"/>
      <w:marTop w:val="0"/>
      <w:marBottom w:val="0"/>
      <w:divBdr>
        <w:top w:val="none" w:sz="0" w:space="0" w:color="auto"/>
        <w:left w:val="none" w:sz="0" w:space="0" w:color="auto"/>
        <w:bottom w:val="none" w:sz="0" w:space="0" w:color="auto"/>
        <w:right w:val="none" w:sz="0" w:space="0" w:color="auto"/>
      </w:divBdr>
    </w:div>
    <w:div w:id="355083286">
      <w:bodyDiv w:val="1"/>
      <w:marLeft w:val="0"/>
      <w:marRight w:val="0"/>
      <w:marTop w:val="0"/>
      <w:marBottom w:val="0"/>
      <w:divBdr>
        <w:top w:val="none" w:sz="0" w:space="0" w:color="auto"/>
        <w:left w:val="none" w:sz="0" w:space="0" w:color="auto"/>
        <w:bottom w:val="none" w:sz="0" w:space="0" w:color="auto"/>
        <w:right w:val="none" w:sz="0" w:space="0" w:color="auto"/>
      </w:divBdr>
    </w:div>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719868169">
      <w:bodyDiv w:val="1"/>
      <w:marLeft w:val="0"/>
      <w:marRight w:val="0"/>
      <w:marTop w:val="0"/>
      <w:marBottom w:val="0"/>
      <w:divBdr>
        <w:top w:val="none" w:sz="0" w:space="0" w:color="auto"/>
        <w:left w:val="none" w:sz="0" w:space="0" w:color="auto"/>
        <w:bottom w:val="none" w:sz="0" w:space="0" w:color="auto"/>
        <w:right w:val="none" w:sz="0" w:space="0" w:color="auto"/>
      </w:divBdr>
    </w:div>
    <w:div w:id="919481351">
      <w:bodyDiv w:val="1"/>
      <w:marLeft w:val="0"/>
      <w:marRight w:val="0"/>
      <w:marTop w:val="0"/>
      <w:marBottom w:val="0"/>
      <w:divBdr>
        <w:top w:val="none" w:sz="0" w:space="0" w:color="auto"/>
        <w:left w:val="none" w:sz="0" w:space="0" w:color="auto"/>
        <w:bottom w:val="none" w:sz="0" w:space="0" w:color="auto"/>
        <w:right w:val="none" w:sz="0" w:space="0" w:color="auto"/>
      </w:divBdr>
    </w:div>
    <w:div w:id="1001618652">
      <w:bodyDiv w:val="1"/>
      <w:marLeft w:val="0"/>
      <w:marRight w:val="0"/>
      <w:marTop w:val="0"/>
      <w:marBottom w:val="0"/>
      <w:divBdr>
        <w:top w:val="none" w:sz="0" w:space="0" w:color="auto"/>
        <w:left w:val="none" w:sz="0" w:space="0" w:color="auto"/>
        <w:bottom w:val="none" w:sz="0" w:space="0" w:color="auto"/>
        <w:right w:val="none" w:sz="0" w:space="0" w:color="auto"/>
      </w:divBdr>
    </w:div>
    <w:div w:id="1200968408">
      <w:bodyDiv w:val="1"/>
      <w:marLeft w:val="0"/>
      <w:marRight w:val="0"/>
      <w:marTop w:val="0"/>
      <w:marBottom w:val="0"/>
      <w:divBdr>
        <w:top w:val="none" w:sz="0" w:space="0" w:color="auto"/>
        <w:left w:val="none" w:sz="0" w:space="0" w:color="auto"/>
        <w:bottom w:val="none" w:sz="0" w:space="0" w:color="auto"/>
        <w:right w:val="none" w:sz="0" w:space="0" w:color="auto"/>
      </w:divBdr>
    </w:div>
    <w:div w:id="1588689536">
      <w:bodyDiv w:val="1"/>
      <w:marLeft w:val="0"/>
      <w:marRight w:val="0"/>
      <w:marTop w:val="0"/>
      <w:marBottom w:val="0"/>
      <w:divBdr>
        <w:top w:val="none" w:sz="0" w:space="0" w:color="auto"/>
        <w:left w:val="none" w:sz="0" w:space="0" w:color="auto"/>
        <w:bottom w:val="none" w:sz="0" w:space="0" w:color="auto"/>
        <w:right w:val="none" w:sz="0" w:space="0" w:color="auto"/>
      </w:divBdr>
    </w:div>
    <w:div w:id="1750149962">
      <w:bodyDiv w:val="1"/>
      <w:marLeft w:val="0"/>
      <w:marRight w:val="0"/>
      <w:marTop w:val="0"/>
      <w:marBottom w:val="0"/>
      <w:divBdr>
        <w:top w:val="none" w:sz="0" w:space="0" w:color="auto"/>
        <w:left w:val="none" w:sz="0" w:space="0" w:color="auto"/>
        <w:bottom w:val="none" w:sz="0" w:space="0" w:color="auto"/>
        <w:right w:val="none" w:sz="0" w:space="0" w:color="auto"/>
      </w:divBdr>
    </w:div>
    <w:div w:id="1857191631">
      <w:bodyDiv w:val="1"/>
      <w:marLeft w:val="0"/>
      <w:marRight w:val="0"/>
      <w:marTop w:val="0"/>
      <w:marBottom w:val="0"/>
      <w:divBdr>
        <w:top w:val="none" w:sz="0" w:space="0" w:color="auto"/>
        <w:left w:val="none" w:sz="0" w:space="0" w:color="auto"/>
        <w:bottom w:val="none" w:sz="0" w:space="0" w:color="auto"/>
        <w:right w:val="none" w:sz="0" w:space="0" w:color="auto"/>
      </w:divBdr>
    </w:div>
    <w:div w:id="1877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17</cp:revision>
  <dcterms:created xsi:type="dcterms:W3CDTF">2020-10-27T20:33:00Z</dcterms:created>
  <dcterms:modified xsi:type="dcterms:W3CDTF">2020-11-04T22:22:00Z</dcterms:modified>
</cp:coreProperties>
</file>