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1BA" w:rsidRPr="00C241BA" w:rsidRDefault="000303A2" w:rsidP="00736571">
      <w:pPr>
        <w:spacing w:after="0"/>
        <w:rPr>
          <w:rFonts w:cstheme="minorHAnsi"/>
          <w:bCs/>
          <w:i/>
          <w:iCs/>
        </w:rPr>
      </w:pPr>
      <w:r w:rsidRPr="00C241BA">
        <w:rPr>
          <w:rFonts w:cstheme="minorHAnsi"/>
          <w:bCs/>
          <w:i/>
          <w:iCs/>
        </w:rPr>
        <w:t>F</w:t>
      </w:r>
      <w:r w:rsidR="007255A8" w:rsidRPr="00C241BA">
        <w:rPr>
          <w:rFonts w:cstheme="minorHAnsi"/>
          <w:bCs/>
          <w:i/>
          <w:iCs/>
        </w:rPr>
        <w:t>iscal Facts</w:t>
      </w:r>
      <w:r w:rsidR="00C241BA" w:rsidRPr="00C241BA">
        <w:rPr>
          <w:rFonts w:cstheme="minorHAnsi"/>
          <w:bCs/>
          <w:i/>
          <w:iCs/>
        </w:rPr>
        <w:t xml:space="preserve"> by Wisconsin Policy Forum</w:t>
      </w:r>
    </w:p>
    <w:p w:rsidR="00C241BA" w:rsidRPr="00C241BA" w:rsidRDefault="00C241BA" w:rsidP="00736571">
      <w:pPr>
        <w:spacing w:after="0"/>
        <w:rPr>
          <w:rFonts w:cstheme="minorHAnsi"/>
          <w:b/>
        </w:rPr>
      </w:pPr>
    </w:p>
    <w:p w:rsidR="00736571" w:rsidRPr="00C241BA" w:rsidRDefault="00736571" w:rsidP="00736571">
      <w:pPr>
        <w:spacing w:after="0"/>
        <w:rPr>
          <w:rFonts w:cstheme="minorHAnsi"/>
          <w:b/>
          <w:iCs/>
          <w:sz w:val="32"/>
          <w:szCs w:val="32"/>
        </w:rPr>
      </w:pPr>
      <w:r w:rsidRPr="00C241BA">
        <w:rPr>
          <w:rFonts w:cstheme="minorHAnsi"/>
          <w:b/>
          <w:iCs/>
          <w:sz w:val="32"/>
          <w:szCs w:val="32"/>
        </w:rPr>
        <w:t xml:space="preserve">Wisconsin Policy Forum </w:t>
      </w:r>
      <w:r w:rsidR="00C241BA" w:rsidRPr="00C241BA">
        <w:rPr>
          <w:rFonts w:cstheme="minorHAnsi"/>
          <w:b/>
          <w:iCs/>
          <w:sz w:val="32"/>
          <w:szCs w:val="32"/>
        </w:rPr>
        <w:t>r</w:t>
      </w:r>
      <w:r w:rsidRPr="00C241BA">
        <w:rPr>
          <w:rFonts w:cstheme="minorHAnsi"/>
          <w:b/>
          <w:iCs/>
          <w:sz w:val="32"/>
          <w:szCs w:val="32"/>
        </w:rPr>
        <w:t xml:space="preserve">eleases </w:t>
      </w:r>
      <w:r w:rsidR="00C241BA" w:rsidRPr="00C241BA">
        <w:rPr>
          <w:rFonts w:cstheme="minorHAnsi"/>
          <w:b/>
          <w:iCs/>
          <w:sz w:val="32"/>
          <w:szCs w:val="32"/>
        </w:rPr>
        <w:t>u</w:t>
      </w:r>
      <w:r w:rsidRPr="00C241BA">
        <w:rPr>
          <w:rFonts w:cstheme="minorHAnsi"/>
          <w:b/>
          <w:iCs/>
          <w:sz w:val="32"/>
          <w:szCs w:val="32"/>
        </w:rPr>
        <w:t xml:space="preserve">pdated 2020 Municipal DataTool </w:t>
      </w:r>
    </w:p>
    <w:p w:rsidR="00D7733A" w:rsidRPr="00C241BA" w:rsidRDefault="00D7733A" w:rsidP="00D7733A">
      <w:pPr>
        <w:spacing w:after="0" w:line="240" w:lineRule="auto"/>
        <w:rPr>
          <w:rFonts w:cstheme="minorHAnsi"/>
          <w:b/>
        </w:rPr>
      </w:pPr>
    </w:p>
    <w:p w:rsidR="00736571" w:rsidRPr="00C241BA" w:rsidRDefault="00736571" w:rsidP="00736571">
      <w:pPr>
        <w:pStyle w:val="Default"/>
        <w:rPr>
          <w:rFonts w:asciiTheme="minorHAnsi" w:hAnsiTheme="minorHAnsi" w:cstheme="minorHAnsi"/>
          <w:color w:val="auto"/>
          <w:sz w:val="22"/>
          <w:szCs w:val="22"/>
        </w:rPr>
      </w:pPr>
      <w:r w:rsidRPr="00C241BA">
        <w:rPr>
          <w:rFonts w:asciiTheme="minorHAnsi" w:hAnsiTheme="minorHAnsi" w:cstheme="minorHAnsi"/>
          <w:color w:val="auto"/>
          <w:sz w:val="22"/>
          <w:szCs w:val="22"/>
        </w:rPr>
        <w:t xml:space="preserve">As communities face economic upheaval from COVID-19, the Wisconsin Policy Forum offers new data to bolster Wisconsinites’ understanding of city and village finances throughout the state. The updated 2020 Municipal DataTool includes, for the first time, figures on municipal fund balances, offering a look at potential financial reserves for these governments at a critical time. </w:t>
      </w:r>
    </w:p>
    <w:p w:rsidR="00736571" w:rsidRPr="00C241BA" w:rsidRDefault="00736571" w:rsidP="00736571">
      <w:pPr>
        <w:pStyle w:val="Default"/>
        <w:rPr>
          <w:rFonts w:asciiTheme="minorHAnsi" w:hAnsiTheme="minorHAnsi" w:cstheme="minorHAnsi"/>
          <w:color w:val="auto"/>
          <w:sz w:val="22"/>
          <w:szCs w:val="22"/>
        </w:rPr>
      </w:pPr>
    </w:p>
    <w:p w:rsidR="00736571" w:rsidRPr="00C241BA" w:rsidRDefault="00736571" w:rsidP="00736571">
      <w:pPr>
        <w:pStyle w:val="Default"/>
        <w:rPr>
          <w:rFonts w:asciiTheme="minorHAnsi" w:hAnsiTheme="minorHAnsi" w:cstheme="minorHAnsi"/>
          <w:color w:val="auto"/>
          <w:sz w:val="22"/>
          <w:szCs w:val="22"/>
        </w:rPr>
      </w:pPr>
      <w:r w:rsidRPr="00C241BA">
        <w:rPr>
          <w:rFonts w:asciiTheme="minorHAnsi" w:hAnsiTheme="minorHAnsi" w:cstheme="minorHAnsi"/>
          <w:color w:val="auto"/>
          <w:sz w:val="22"/>
          <w:szCs w:val="22"/>
        </w:rPr>
        <w:t xml:space="preserve">The interactive tool includes state data on all 600 municipalities in Wisconsin, from the village of Big Falls (population 57) to the city of Milwaukee. </w:t>
      </w:r>
      <w:r w:rsidR="00521377" w:rsidRPr="00C241BA">
        <w:rPr>
          <w:rFonts w:asciiTheme="minorHAnsi" w:hAnsiTheme="minorHAnsi" w:cstheme="minorHAnsi"/>
          <w:color w:val="auto"/>
          <w:sz w:val="22"/>
          <w:szCs w:val="22"/>
        </w:rPr>
        <w:t xml:space="preserve">The information </w:t>
      </w:r>
      <w:r w:rsidRPr="00C241BA">
        <w:rPr>
          <w:rFonts w:asciiTheme="minorHAnsi" w:hAnsiTheme="minorHAnsi" w:cstheme="minorHAnsi"/>
          <w:color w:val="auto"/>
          <w:sz w:val="22"/>
          <w:szCs w:val="22"/>
        </w:rPr>
        <w:t>is grouped into the following areas: property taxes, spending, debt, fund balances, shared revenue and property values, and income and population. The latest six years of data are provided, enabling users to see trends over time (generally from 2013 to 2018). For each subject, users may choose data from as many as 10 municipalities to compare, as well as compare across all municipalities in a county.</w:t>
      </w:r>
    </w:p>
    <w:p w:rsidR="00736571" w:rsidRPr="00C241BA" w:rsidRDefault="00736571" w:rsidP="00736571">
      <w:pPr>
        <w:pStyle w:val="Default"/>
        <w:rPr>
          <w:rFonts w:asciiTheme="minorHAnsi" w:hAnsiTheme="minorHAnsi" w:cstheme="minorHAnsi"/>
          <w:color w:val="auto"/>
          <w:sz w:val="22"/>
          <w:szCs w:val="22"/>
        </w:rPr>
      </w:pPr>
    </w:p>
    <w:p w:rsidR="00736571" w:rsidRPr="00C241BA" w:rsidRDefault="00736571" w:rsidP="00736571">
      <w:pPr>
        <w:spacing w:line="240" w:lineRule="auto"/>
        <w:rPr>
          <w:rFonts w:cstheme="minorHAnsi"/>
        </w:rPr>
      </w:pPr>
      <w:r w:rsidRPr="00C241BA">
        <w:rPr>
          <w:rFonts w:cstheme="minorHAnsi"/>
        </w:rPr>
        <w:t xml:space="preserve">The tool also includes a “Key Findings” section that summarizes statewide findings from the data, which suggest Wisconsin municipalities as a whole significantly bolstered their </w:t>
      </w:r>
      <w:r w:rsidR="002A3A4E" w:rsidRPr="00C241BA">
        <w:rPr>
          <w:rFonts w:cstheme="minorHAnsi"/>
        </w:rPr>
        <w:t>finances</w:t>
      </w:r>
      <w:r w:rsidRPr="00C241BA">
        <w:rPr>
          <w:rFonts w:cstheme="minorHAnsi"/>
        </w:rPr>
        <w:t xml:space="preserve"> in 2018, which could leave some communities better prepared for fiscal challenges to come. However, these data should be interpreted with caution because the fund balances are, in many cases, not available for addressing lost revenues or h</w:t>
      </w:r>
      <w:r w:rsidR="002A3A4E" w:rsidRPr="00C241BA">
        <w:rPr>
          <w:rFonts w:cstheme="minorHAnsi"/>
        </w:rPr>
        <w:t>igher costs from the coronavirus.</w:t>
      </w:r>
    </w:p>
    <w:p w:rsidR="00736571" w:rsidRPr="00C241BA" w:rsidRDefault="00736571" w:rsidP="00736571">
      <w:pPr>
        <w:pStyle w:val="Default"/>
        <w:rPr>
          <w:rFonts w:asciiTheme="minorHAnsi" w:hAnsiTheme="minorHAnsi" w:cstheme="minorHAnsi"/>
          <w:color w:val="auto"/>
          <w:sz w:val="22"/>
          <w:szCs w:val="22"/>
        </w:rPr>
      </w:pPr>
      <w:r w:rsidRPr="00C241BA">
        <w:rPr>
          <w:rFonts w:asciiTheme="minorHAnsi" w:hAnsiTheme="minorHAnsi" w:cstheme="minorHAnsi"/>
          <w:color w:val="auto"/>
          <w:sz w:val="22"/>
          <w:szCs w:val="22"/>
        </w:rPr>
        <w:t xml:space="preserve">The DataTool is a digital version of </w:t>
      </w:r>
      <w:r w:rsidRPr="00C241BA">
        <w:rPr>
          <w:rFonts w:asciiTheme="minorHAnsi" w:hAnsiTheme="minorHAnsi" w:cstheme="minorHAnsi"/>
          <w:i/>
          <w:color w:val="auto"/>
          <w:sz w:val="22"/>
          <w:szCs w:val="22"/>
        </w:rPr>
        <w:t>MunicipalFacts</w:t>
      </w:r>
      <w:r w:rsidRPr="00C241BA">
        <w:rPr>
          <w:rFonts w:asciiTheme="minorHAnsi" w:hAnsiTheme="minorHAnsi" w:cstheme="minorHAnsi"/>
          <w:color w:val="auto"/>
          <w:sz w:val="22"/>
          <w:szCs w:val="22"/>
        </w:rPr>
        <w:t xml:space="preserve">, previously published annually by one of the Forum’s predecessor organizations, the Wisconsin Taxpayers </w:t>
      </w:r>
      <w:r w:rsidR="00521377" w:rsidRPr="00C241BA">
        <w:rPr>
          <w:rFonts w:asciiTheme="minorHAnsi" w:hAnsiTheme="minorHAnsi" w:cstheme="minorHAnsi"/>
          <w:color w:val="auto"/>
          <w:sz w:val="22"/>
          <w:szCs w:val="22"/>
        </w:rPr>
        <w:t>Alliance.</w:t>
      </w:r>
      <w:r w:rsidRPr="00C241BA">
        <w:rPr>
          <w:rFonts w:asciiTheme="minorHAnsi" w:hAnsiTheme="minorHAnsi" w:cstheme="minorHAnsi"/>
          <w:color w:val="auto"/>
          <w:sz w:val="22"/>
          <w:szCs w:val="22"/>
        </w:rPr>
        <w:t xml:space="preserve"> The Municipal DataTool supplements our School DataTool, which provides data on Wisconsin school districts. Both interactive dashboards promote the Forum’s mission of providing policymakers with timely data that they can use to craft informed solutions to pressing policy challenges.</w:t>
      </w:r>
    </w:p>
    <w:p w:rsidR="00736571" w:rsidRPr="00C241BA" w:rsidRDefault="00736571" w:rsidP="00736571">
      <w:pPr>
        <w:pStyle w:val="Default"/>
        <w:rPr>
          <w:rFonts w:asciiTheme="minorHAnsi" w:hAnsiTheme="minorHAnsi" w:cstheme="minorHAnsi"/>
          <w:color w:val="auto"/>
          <w:sz w:val="22"/>
          <w:szCs w:val="22"/>
        </w:rPr>
      </w:pPr>
    </w:p>
    <w:p w:rsidR="00736571" w:rsidRPr="00C241BA" w:rsidRDefault="00736571" w:rsidP="00B471A8">
      <w:pPr>
        <w:pStyle w:val="BalloonText"/>
        <w:rPr>
          <w:rFonts w:asciiTheme="minorHAnsi" w:hAnsiTheme="minorHAnsi" w:cstheme="minorHAnsi"/>
          <w:sz w:val="22"/>
          <w:szCs w:val="22"/>
        </w:rPr>
      </w:pPr>
      <w:r w:rsidRPr="00C241BA">
        <w:rPr>
          <w:rFonts w:asciiTheme="minorHAnsi" w:hAnsiTheme="minorHAnsi" w:cstheme="minorHAnsi"/>
          <w:sz w:val="22"/>
          <w:szCs w:val="22"/>
        </w:rPr>
        <w:t xml:space="preserve">This mission is especially critical today, </w:t>
      </w:r>
      <w:r w:rsidR="00521377" w:rsidRPr="00C241BA">
        <w:rPr>
          <w:rFonts w:asciiTheme="minorHAnsi" w:hAnsiTheme="minorHAnsi" w:cstheme="minorHAnsi"/>
          <w:sz w:val="22"/>
          <w:szCs w:val="22"/>
        </w:rPr>
        <w:t xml:space="preserve">amidst </w:t>
      </w:r>
      <w:r w:rsidRPr="00C241BA">
        <w:rPr>
          <w:rFonts w:asciiTheme="minorHAnsi" w:hAnsiTheme="minorHAnsi" w:cstheme="minorHAnsi"/>
          <w:sz w:val="22"/>
          <w:szCs w:val="22"/>
        </w:rPr>
        <w:t xml:space="preserve">a difficult year which has seen a global pandemic, an economic crisis, and calls for racial justice. Providing accessible, comprehensive fiscal and demographic data on Wisconsin municipalities will hopefully inform discussions of how public officials and the people they serve </w:t>
      </w:r>
      <w:r w:rsidR="00DE7043" w:rsidRPr="00C241BA">
        <w:rPr>
          <w:rFonts w:asciiTheme="minorHAnsi" w:hAnsiTheme="minorHAnsi" w:cstheme="minorHAnsi"/>
          <w:sz w:val="22"/>
          <w:szCs w:val="22"/>
        </w:rPr>
        <w:t xml:space="preserve">will </w:t>
      </w:r>
      <w:r w:rsidRPr="00C241BA">
        <w:rPr>
          <w:rFonts w:asciiTheme="minorHAnsi" w:hAnsiTheme="minorHAnsi" w:cstheme="minorHAnsi"/>
          <w:sz w:val="22"/>
          <w:szCs w:val="22"/>
        </w:rPr>
        <w:t>overcome the budgetary, service, and social challenges in our communities.</w:t>
      </w:r>
    </w:p>
    <w:p w:rsidR="00B471A8" w:rsidRPr="00C241BA" w:rsidRDefault="00B471A8" w:rsidP="00B471A8">
      <w:pPr>
        <w:pStyle w:val="BalloonText"/>
        <w:rPr>
          <w:rFonts w:asciiTheme="minorHAnsi" w:hAnsiTheme="minorHAnsi" w:cstheme="minorHAnsi"/>
          <w:sz w:val="22"/>
          <w:szCs w:val="22"/>
        </w:rPr>
      </w:pPr>
    </w:p>
    <w:p w:rsidR="00367A8E" w:rsidRPr="00367A8E" w:rsidRDefault="00367A8E" w:rsidP="00367A8E">
      <w:pPr>
        <w:rPr>
          <w:rFonts w:cstheme="minorHAnsi"/>
          <w:i/>
          <w:color w:val="000000"/>
        </w:rPr>
      </w:pPr>
      <w:r w:rsidRPr="00367A8E">
        <w:rPr>
          <w:rFonts w:cstheme="minorHAnsi"/>
          <w:i/>
          <w:iCs/>
          <w:color w:val="000000"/>
        </w:rPr>
        <w:t>This information is provided to Wisconsin Newspaper Association members as a service of the Wisconsin Policy Forum, the state’s leading resource for nonpartisan state and local government research and civic education. Learn more at </w:t>
      </w:r>
      <w:hyperlink r:id="rId4" w:tgtFrame="_blank" w:history="1">
        <w:r w:rsidRPr="00367A8E">
          <w:rPr>
            <w:rStyle w:val="Hyperlink"/>
            <w:rFonts w:cstheme="minorHAnsi"/>
            <w:i/>
            <w:iCs/>
          </w:rPr>
          <w:t>wispolicyforum.org</w:t>
        </w:r>
      </w:hyperlink>
      <w:r w:rsidRPr="00367A8E">
        <w:rPr>
          <w:rFonts w:cstheme="minorHAnsi"/>
          <w:i/>
          <w:iCs/>
          <w:color w:val="000000"/>
        </w:rPr>
        <w:t>. </w:t>
      </w:r>
      <w:r w:rsidRPr="00367A8E">
        <w:rPr>
          <w:rFonts w:cstheme="minorHAnsi"/>
          <w:i/>
          <w:color w:val="000000"/>
        </w:rPr>
        <w:t> </w:t>
      </w:r>
    </w:p>
    <w:p w:rsidR="00367A8E" w:rsidRPr="00367A8E" w:rsidRDefault="00367A8E" w:rsidP="00367A8E">
      <w:pPr>
        <w:rPr>
          <w:rFonts w:cstheme="minorHAnsi"/>
          <w:i/>
          <w:color w:val="000000"/>
        </w:rPr>
      </w:pPr>
    </w:p>
    <w:p w:rsidR="00151891" w:rsidRPr="00C241BA" w:rsidRDefault="00151891">
      <w:pPr>
        <w:rPr>
          <w:rFonts w:cstheme="minorHAnsi"/>
        </w:rPr>
      </w:pPr>
    </w:p>
    <w:sectPr w:rsidR="00151891" w:rsidRPr="00C2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303A2"/>
    <w:rsid w:val="00104C14"/>
    <w:rsid w:val="00151891"/>
    <w:rsid w:val="00184285"/>
    <w:rsid w:val="001D7720"/>
    <w:rsid w:val="002A3A4E"/>
    <w:rsid w:val="00367A8E"/>
    <w:rsid w:val="0037794C"/>
    <w:rsid w:val="003C3256"/>
    <w:rsid w:val="004330CC"/>
    <w:rsid w:val="00521377"/>
    <w:rsid w:val="005A3F45"/>
    <w:rsid w:val="005B58B3"/>
    <w:rsid w:val="005D344D"/>
    <w:rsid w:val="00633DA2"/>
    <w:rsid w:val="007255A8"/>
    <w:rsid w:val="00736571"/>
    <w:rsid w:val="007925BF"/>
    <w:rsid w:val="007B3021"/>
    <w:rsid w:val="008B1B34"/>
    <w:rsid w:val="009F55BC"/>
    <w:rsid w:val="00A1620D"/>
    <w:rsid w:val="00A171F8"/>
    <w:rsid w:val="00A47778"/>
    <w:rsid w:val="00AF3610"/>
    <w:rsid w:val="00AF49E9"/>
    <w:rsid w:val="00B471A8"/>
    <w:rsid w:val="00B62E67"/>
    <w:rsid w:val="00BB729F"/>
    <w:rsid w:val="00C241BA"/>
    <w:rsid w:val="00C8085C"/>
    <w:rsid w:val="00D7733A"/>
    <w:rsid w:val="00DE7043"/>
    <w:rsid w:val="00EC2E97"/>
    <w:rsid w:val="00F24388"/>
    <w:rsid w:val="00F6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character" w:styleId="UnresolvedMention">
    <w:name w:val="Unresolved Mention"/>
    <w:basedOn w:val="DefaultParagraphFont"/>
    <w:uiPriority w:val="99"/>
    <w:semiHidden/>
    <w:unhideWhenUsed/>
    <w:rsid w:val="00367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84923">
      <w:bodyDiv w:val="1"/>
      <w:marLeft w:val="0"/>
      <w:marRight w:val="0"/>
      <w:marTop w:val="0"/>
      <w:marBottom w:val="0"/>
      <w:divBdr>
        <w:top w:val="none" w:sz="0" w:space="0" w:color="auto"/>
        <w:left w:val="none" w:sz="0" w:space="0" w:color="auto"/>
        <w:bottom w:val="none" w:sz="0" w:space="0" w:color="auto"/>
        <w:right w:val="none" w:sz="0" w:space="0" w:color="auto"/>
      </w:divBdr>
      <w:divsChild>
        <w:div w:id="269433840">
          <w:marLeft w:val="0"/>
          <w:marRight w:val="0"/>
          <w:marTop w:val="0"/>
          <w:marBottom w:val="0"/>
          <w:divBdr>
            <w:top w:val="none" w:sz="0" w:space="0" w:color="auto"/>
            <w:left w:val="none" w:sz="0" w:space="0" w:color="auto"/>
            <w:bottom w:val="none" w:sz="0" w:space="0" w:color="auto"/>
            <w:right w:val="none" w:sz="0" w:space="0" w:color="auto"/>
          </w:divBdr>
          <w:divsChild>
            <w:div w:id="971329425">
              <w:marLeft w:val="0"/>
              <w:marRight w:val="0"/>
              <w:marTop w:val="0"/>
              <w:marBottom w:val="0"/>
              <w:divBdr>
                <w:top w:val="none" w:sz="0" w:space="0" w:color="auto"/>
                <w:left w:val="none" w:sz="0" w:space="0" w:color="auto"/>
                <w:bottom w:val="none" w:sz="0" w:space="0" w:color="auto"/>
                <w:right w:val="none" w:sz="0" w:space="0" w:color="auto"/>
              </w:divBdr>
              <w:divsChild>
                <w:div w:id="1623462321">
                  <w:marLeft w:val="0"/>
                  <w:marRight w:val="0"/>
                  <w:marTop w:val="0"/>
                  <w:marBottom w:val="0"/>
                  <w:divBdr>
                    <w:top w:val="none" w:sz="0" w:space="0" w:color="auto"/>
                    <w:left w:val="none" w:sz="0" w:space="0" w:color="auto"/>
                    <w:bottom w:val="none" w:sz="0" w:space="0" w:color="auto"/>
                    <w:right w:val="none" w:sz="0" w:space="0" w:color="auto"/>
                  </w:divBdr>
                  <w:divsChild>
                    <w:div w:id="1659924140">
                      <w:marLeft w:val="225"/>
                      <w:marRight w:val="225"/>
                      <w:marTop w:val="225"/>
                      <w:marBottom w:val="225"/>
                      <w:divBdr>
                        <w:top w:val="none" w:sz="0" w:space="0" w:color="auto"/>
                        <w:left w:val="none" w:sz="0" w:space="0" w:color="auto"/>
                        <w:bottom w:val="none" w:sz="0" w:space="0" w:color="auto"/>
                        <w:right w:val="none" w:sz="0" w:space="0" w:color="auto"/>
                      </w:divBdr>
                      <w:divsChild>
                        <w:div w:id="1655522228">
                          <w:marLeft w:val="0"/>
                          <w:marRight w:val="0"/>
                          <w:marTop w:val="0"/>
                          <w:marBottom w:val="0"/>
                          <w:divBdr>
                            <w:top w:val="none" w:sz="0" w:space="0" w:color="auto"/>
                            <w:left w:val="none" w:sz="0" w:space="0" w:color="auto"/>
                            <w:bottom w:val="none" w:sz="0" w:space="0" w:color="auto"/>
                            <w:right w:val="none" w:sz="0" w:space="0" w:color="auto"/>
                          </w:divBdr>
                          <w:divsChild>
                            <w:div w:id="626855849">
                              <w:marLeft w:val="0"/>
                              <w:marRight w:val="0"/>
                              <w:marTop w:val="0"/>
                              <w:marBottom w:val="0"/>
                              <w:divBdr>
                                <w:top w:val="none" w:sz="0" w:space="0" w:color="auto"/>
                                <w:left w:val="none" w:sz="0" w:space="0" w:color="auto"/>
                                <w:bottom w:val="none" w:sz="0" w:space="0" w:color="auto"/>
                                <w:right w:val="none" w:sz="0" w:space="0" w:color="auto"/>
                              </w:divBdr>
                              <w:divsChild>
                                <w:div w:id="13285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79476">
          <w:marLeft w:val="0"/>
          <w:marRight w:val="0"/>
          <w:marTop w:val="0"/>
          <w:marBottom w:val="0"/>
          <w:divBdr>
            <w:top w:val="none" w:sz="0" w:space="0" w:color="auto"/>
            <w:left w:val="none" w:sz="0" w:space="0" w:color="auto"/>
            <w:bottom w:val="none" w:sz="0" w:space="0" w:color="auto"/>
            <w:right w:val="none" w:sz="0" w:space="0" w:color="auto"/>
          </w:divBdr>
          <w:divsChild>
            <w:div w:id="1514564825">
              <w:marLeft w:val="0"/>
              <w:marRight w:val="0"/>
              <w:marTop w:val="0"/>
              <w:marBottom w:val="0"/>
              <w:divBdr>
                <w:top w:val="none" w:sz="0" w:space="0" w:color="auto"/>
                <w:left w:val="none" w:sz="0" w:space="0" w:color="auto"/>
                <w:bottom w:val="none" w:sz="0" w:space="0" w:color="auto"/>
                <w:right w:val="none" w:sz="0" w:space="0" w:color="auto"/>
              </w:divBdr>
              <w:divsChild>
                <w:div w:id="668093564">
                  <w:marLeft w:val="0"/>
                  <w:marRight w:val="0"/>
                  <w:marTop w:val="0"/>
                  <w:marBottom w:val="0"/>
                  <w:divBdr>
                    <w:top w:val="none" w:sz="0" w:space="0" w:color="auto"/>
                    <w:left w:val="none" w:sz="0" w:space="0" w:color="auto"/>
                    <w:bottom w:val="none" w:sz="0" w:space="0" w:color="auto"/>
                    <w:right w:val="none" w:sz="0" w:space="0" w:color="auto"/>
                  </w:divBdr>
                  <w:divsChild>
                    <w:div w:id="348678533">
                      <w:marLeft w:val="0"/>
                      <w:marRight w:val="0"/>
                      <w:marTop w:val="0"/>
                      <w:marBottom w:val="0"/>
                      <w:divBdr>
                        <w:top w:val="none" w:sz="0" w:space="0" w:color="auto"/>
                        <w:left w:val="none" w:sz="0" w:space="0" w:color="auto"/>
                        <w:bottom w:val="none" w:sz="0" w:space="0" w:color="auto"/>
                        <w:right w:val="none" w:sz="0" w:space="0" w:color="auto"/>
                      </w:divBdr>
                      <w:divsChild>
                        <w:div w:id="111286351">
                          <w:marLeft w:val="0"/>
                          <w:marRight w:val="0"/>
                          <w:marTop w:val="0"/>
                          <w:marBottom w:val="0"/>
                          <w:divBdr>
                            <w:top w:val="none" w:sz="0" w:space="0" w:color="auto"/>
                            <w:left w:val="none" w:sz="0" w:space="0" w:color="auto"/>
                            <w:bottom w:val="none" w:sz="0" w:space="0" w:color="auto"/>
                            <w:right w:val="none" w:sz="0" w:space="0" w:color="auto"/>
                          </w:divBdr>
                          <w:divsChild>
                            <w:div w:id="1782532158">
                              <w:marLeft w:val="0"/>
                              <w:marRight w:val="0"/>
                              <w:marTop w:val="0"/>
                              <w:marBottom w:val="0"/>
                              <w:divBdr>
                                <w:top w:val="none" w:sz="0" w:space="0" w:color="auto"/>
                                <w:left w:val="none" w:sz="0" w:space="0" w:color="auto"/>
                                <w:bottom w:val="none" w:sz="0" w:space="0" w:color="auto"/>
                                <w:right w:val="none" w:sz="0" w:space="0" w:color="auto"/>
                              </w:divBdr>
                              <w:divsChild>
                                <w:div w:id="304312130">
                                  <w:marLeft w:val="0"/>
                                  <w:marRight w:val="0"/>
                                  <w:marTop w:val="0"/>
                                  <w:marBottom w:val="0"/>
                                  <w:divBdr>
                                    <w:top w:val="none" w:sz="0" w:space="0" w:color="auto"/>
                                    <w:left w:val="none" w:sz="0" w:space="0" w:color="auto"/>
                                    <w:bottom w:val="none" w:sz="0" w:space="0" w:color="auto"/>
                                    <w:right w:val="none" w:sz="0" w:space="0" w:color="auto"/>
                                  </w:divBdr>
                                  <w:divsChild>
                                    <w:div w:id="1133862655">
                                      <w:marLeft w:val="0"/>
                                      <w:marRight w:val="0"/>
                                      <w:marTop w:val="0"/>
                                      <w:marBottom w:val="0"/>
                                      <w:divBdr>
                                        <w:top w:val="none" w:sz="0" w:space="0" w:color="auto"/>
                                        <w:left w:val="none" w:sz="0" w:space="0" w:color="auto"/>
                                        <w:bottom w:val="none" w:sz="0" w:space="0" w:color="auto"/>
                                        <w:right w:val="none" w:sz="0" w:space="0" w:color="auto"/>
                                      </w:divBdr>
                                      <w:divsChild>
                                        <w:div w:id="1756439202">
                                          <w:marLeft w:val="0"/>
                                          <w:marRight w:val="0"/>
                                          <w:marTop w:val="0"/>
                                          <w:marBottom w:val="0"/>
                                          <w:divBdr>
                                            <w:top w:val="none" w:sz="0" w:space="0" w:color="auto"/>
                                            <w:left w:val="none" w:sz="0" w:space="0" w:color="auto"/>
                                            <w:bottom w:val="none" w:sz="0" w:space="0" w:color="auto"/>
                                            <w:right w:val="none" w:sz="0" w:space="0" w:color="auto"/>
                                          </w:divBdr>
                                          <w:divsChild>
                                            <w:div w:id="18529856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1136684010">
      <w:bodyDiv w:val="1"/>
      <w:marLeft w:val="0"/>
      <w:marRight w:val="0"/>
      <w:marTop w:val="0"/>
      <w:marBottom w:val="0"/>
      <w:divBdr>
        <w:top w:val="none" w:sz="0" w:space="0" w:color="auto"/>
        <w:left w:val="none" w:sz="0" w:space="0" w:color="auto"/>
        <w:bottom w:val="none" w:sz="0" w:space="0" w:color="auto"/>
        <w:right w:val="none" w:sz="0" w:space="0" w:color="auto"/>
      </w:divBdr>
      <w:divsChild>
        <w:div w:id="1116019433">
          <w:marLeft w:val="0"/>
          <w:marRight w:val="0"/>
          <w:marTop w:val="0"/>
          <w:marBottom w:val="0"/>
          <w:divBdr>
            <w:top w:val="none" w:sz="0" w:space="0" w:color="auto"/>
            <w:left w:val="none" w:sz="0" w:space="0" w:color="auto"/>
            <w:bottom w:val="none" w:sz="0" w:space="0" w:color="auto"/>
            <w:right w:val="none" w:sz="0" w:space="0" w:color="auto"/>
          </w:divBdr>
          <w:divsChild>
            <w:div w:id="402410853">
              <w:marLeft w:val="0"/>
              <w:marRight w:val="0"/>
              <w:marTop w:val="0"/>
              <w:marBottom w:val="0"/>
              <w:divBdr>
                <w:top w:val="none" w:sz="0" w:space="0" w:color="auto"/>
                <w:left w:val="none" w:sz="0" w:space="0" w:color="auto"/>
                <w:bottom w:val="none" w:sz="0" w:space="0" w:color="auto"/>
                <w:right w:val="none" w:sz="0" w:space="0" w:color="auto"/>
              </w:divBdr>
              <w:divsChild>
                <w:div w:id="287050937">
                  <w:marLeft w:val="0"/>
                  <w:marRight w:val="0"/>
                  <w:marTop w:val="0"/>
                  <w:marBottom w:val="0"/>
                  <w:divBdr>
                    <w:top w:val="none" w:sz="0" w:space="0" w:color="auto"/>
                    <w:left w:val="none" w:sz="0" w:space="0" w:color="auto"/>
                    <w:bottom w:val="none" w:sz="0" w:space="0" w:color="auto"/>
                    <w:right w:val="none" w:sz="0" w:space="0" w:color="auto"/>
                  </w:divBdr>
                  <w:divsChild>
                    <w:div w:id="751044392">
                      <w:marLeft w:val="225"/>
                      <w:marRight w:val="225"/>
                      <w:marTop w:val="225"/>
                      <w:marBottom w:val="225"/>
                      <w:divBdr>
                        <w:top w:val="none" w:sz="0" w:space="0" w:color="auto"/>
                        <w:left w:val="none" w:sz="0" w:space="0" w:color="auto"/>
                        <w:bottom w:val="none" w:sz="0" w:space="0" w:color="auto"/>
                        <w:right w:val="none" w:sz="0" w:space="0" w:color="auto"/>
                      </w:divBdr>
                      <w:divsChild>
                        <w:div w:id="1616911620">
                          <w:marLeft w:val="0"/>
                          <w:marRight w:val="0"/>
                          <w:marTop w:val="0"/>
                          <w:marBottom w:val="0"/>
                          <w:divBdr>
                            <w:top w:val="none" w:sz="0" w:space="0" w:color="auto"/>
                            <w:left w:val="none" w:sz="0" w:space="0" w:color="auto"/>
                            <w:bottom w:val="none" w:sz="0" w:space="0" w:color="auto"/>
                            <w:right w:val="none" w:sz="0" w:space="0" w:color="auto"/>
                          </w:divBdr>
                          <w:divsChild>
                            <w:div w:id="2020153722">
                              <w:marLeft w:val="0"/>
                              <w:marRight w:val="0"/>
                              <w:marTop w:val="0"/>
                              <w:marBottom w:val="0"/>
                              <w:divBdr>
                                <w:top w:val="none" w:sz="0" w:space="0" w:color="auto"/>
                                <w:left w:val="none" w:sz="0" w:space="0" w:color="auto"/>
                                <w:bottom w:val="none" w:sz="0" w:space="0" w:color="auto"/>
                                <w:right w:val="none" w:sz="0" w:space="0" w:color="auto"/>
                              </w:divBdr>
                              <w:divsChild>
                                <w:div w:id="8677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87225">
          <w:marLeft w:val="0"/>
          <w:marRight w:val="0"/>
          <w:marTop w:val="0"/>
          <w:marBottom w:val="0"/>
          <w:divBdr>
            <w:top w:val="none" w:sz="0" w:space="0" w:color="auto"/>
            <w:left w:val="none" w:sz="0" w:space="0" w:color="auto"/>
            <w:bottom w:val="none" w:sz="0" w:space="0" w:color="auto"/>
            <w:right w:val="none" w:sz="0" w:space="0" w:color="auto"/>
          </w:divBdr>
          <w:divsChild>
            <w:div w:id="981498074">
              <w:marLeft w:val="0"/>
              <w:marRight w:val="0"/>
              <w:marTop w:val="0"/>
              <w:marBottom w:val="0"/>
              <w:divBdr>
                <w:top w:val="none" w:sz="0" w:space="0" w:color="auto"/>
                <w:left w:val="none" w:sz="0" w:space="0" w:color="auto"/>
                <w:bottom w:val="none" w:sz="0" w:space="0" w:color="auto"/>
                <w:right w:val="none" w:sz="0" w:space="0" w:color="auto"/>
              </w:divBdr>
              <w:divsChild>
                <w:div w:id="1137837041">
                  <w:marLeft w:val="0"/>
                  <w:marRight w:val="0"/>
                  <w:marTop w:val="0"/>
                  <w:marBottom w:val="0"/>
                  <w:divBdr>
                    <w:top w:val="none" w:sz="0" w:space="0" w:color="auto"/>
                    <w:left w:val="none" w:sz="0" w:space="0" w:color="auto"/>
                    <w:bottom w:val="none" w:sz="0" w:space="0" w:color="auto"/>
                    <w:right w:val="none" w:sz="0" w:space="0" w:color="auto"/>
                  </w:divBdr>
                  <w:divsChild>
                    <w:div w:id="319627288">
                      <w:marLeft w:val="0"/>
                      <w:marRight w:val="0"/>
                      <w:marTop w:val="0"/>
                      <w:marBottom w:val="0"/>
                      <w:divBdr>
                        <w:top w:val="none" w:sz="0" w:space="0" w:color="auto"/>
                        <w:left w:val="none" w:sz="0" w:space="0" w:color="auto"/>
                        <w:bottom w:val="none" w:sz="0" w:space="0" w:color="auto"/>
                        <w:right w:val="none" w:sz="0" w:space="0" w:color="auto"/>
                      </w:divBdr>
                      <w:divsChild>
                        <w:div w:id="1967000611">
                          <w:marLeft w:val="0"/>
                          <w:marRight w:val="0"/>
                          <w:marTop w:val="0"/>
                          <w:marBottom w:val="0"/>
                          <w:divBdr>
                            <w:top w:val="none" w:sz="0" w:space="0" w:color="auto"/>
                            <w:left w:val="none" w:sz="0" w:space="0" w:color="auto"/>
                            <w:bottom w:val="none" w:sz="0" w:space="0" w:color="auto"/>
                            <w:right w:val="none" w:sz="0" w:space="0" w:color="auto"/>
                          </w:divBdr>
                          <w:divsChild>
                            <w:div w:id="437406712">
                              <w:marLeft w:val="0"/>
                              <w:marRight w:val="0"/>
                              <w:marTop w:val="0"/>
                              <w:marBottom w:val="0"/>
                              <w:divBdr>
                                <w:top w:val="none" w:sz="0" w:space="0" w:color="auto"/>
                                <w:left w:val="none" w:sz="0" w:space="0" w:color="auto"/>
                                <w:bottom w:val="none" w:sz="0" w:space="0" w:color="auto"/>
                                <w:right w:val="none" w:sz="0" w:space="0" w:color="auto"/>
                              </w:divBdr>
                              <w:divsChild>
                                <w:div w:id="226116163">
                                  <w:marLeft w:val="0"/>
                                  <w:marRight w:val="0"/>
                                  <w:marTop w:val="0"/>
                                  <w:marBottom w:val="0"/>
                                  <w:divBdr>
                                    <w:top w:val="none" w:sz="0" w:space="0" w:color="auto"/>
                                    <w:left w:val="none" w:sz="0" w:space="0" w:color="auto"/>
                                    <w:bottom w:val="none" w:sz="0" w:space="0" w:color="auto"/>
                                    <w:right w:val="none" w:sz="0" w:space="0" w:color="auto"/>
                                  </w:divBdr>
                                  <w:divsChild>
                                    <w:div w:id="1844708679">
                                      <w:marLeft w:val="0"/>
                                      <w:marRight w:val="0"/>
                                      <w:marTop w:val="0"/>
                                      <w:marBottom w:val="0"/>
                                      <w:divBdr>
                                        <w:top w:val="none" w:sz="0" w:space="0" w:color="auto"/>
                                        <w:left w:val="none" w:sz="0" w:space="0" w:color="auto"/>
                                        <w:bottom w:val="none" w:sz="0" w:space="0" w:color="auto"/>
                                        <w:right w:val="none" w:sz="0" w:space="0" w:color="auto"/>
                                      </w:divBdr>
                                      <w:divsChild>
                                        <w:div w:id="535889993">
                                          <w:marLeft w:val="0"/>
                                          <w:marRight w:val="0"/>
                                          <w:marTop w:val="0"/>
                                          <w:marBottom w:val="0"/>
                                          <w:divBdr>
                                            <w:top w:val="none" w:sz="0" w:space="0" w:color="auto"/>
                                            <w:left w:val="none" w:sz="0" w:space="0" w:color="auto"/>
                                            <w:bottom w:val="none" w:sz="0" w:space="0" w:color="auto"/>
                                            <w:right w:val="none" w:sz="0" w:space="0" w:color="auto"/>
                                          </w:divBdr>
                                          <w:divsChild>
                                            <w:div w:id="18007587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spolic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10</cp:revision>
  <dcterms:created xsi:type="dcterms:W3CDTF">2020-08-17T16:31:00Z</dcterms:created>
  <dcterms:modified xsi:type="dcterms:W3CDTF">2020-08-20T19:47:00Z</dcterms:modified>
</cp:coreProperties>
</file>