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A07E4" w:rsidRDefault="004743BF">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 Right to Know / Bill Lueders</w:t>
      </w:r>
    </w:p>
    <w:p w14:paraId="00000002" w14:textId="77777777" w:rsidR="002A07E4" w:rsidRDefault="002A07E4">
      <w:pPr>
        <w:rPr>
          <w:rFonts w:ascii="Times New Roman" w:eastAsia="Times New Roman" w:hAnsi="Times New Roman" w:cs="Times New Roman"/>
          <w:sz w:val="24"/>
          <w:szCs w:val="24"/>
        </w:rPr>
      </w:pPr>
    </w:p>
    <w:p w14:paraId="00000003" w14:textId="77777777" w:rsidR="002A07E4" w:rsidRDefault="004743BF">
      <w:pPr>
        <w:rPr>
          <w:rFonts w:ascii="Times New Roman" w:eastAsia="Times New Roman" w:hAnsi="Times New Roman" w:cs="Times New Roman"/>
          <w:sz w:val="64"/>
          <w:szCs w:val="64"/>
        </w:rPr>
      </w:pPr>
      <w:r>
        <w:rPr>
          <w:rFonts w:ascii="Times New Roman" w:eastAsia="Times New Roman" w:hAnsi="Times New Roman" w:cs="Times New Roman"/>
          <w:sz w:val="64"/>
          <w:szCs w:val="64"/>
        </w:rPr>
        <w:t xml:space="preserve">Raise the bar on police transparency </w:t>
      </w:r>
    </w:p>
    <w:p w14:paraId="00000004" w14:textId="77777777" w:rsidR="002A07E4" w:rsidRDefault="002A07E4">
      <w:pPr>
        <w:rPr>
          <w:rFonts w:ascii="Times New Roman" w:eastAsia="Times New Roman" w:hAnsi="Times New Roman" w:cs="Times New Roman"/>
          <w:sz w:val="24"/>
          <w:szCs w:val="24"/>
        </w:rPr>
      </w:pPr>
    </w:p>
    <w:p w14:paraId="00000005" w14:textId="3EF10DED" w:rsidR="002A07E4" w:rsidRDefault="004743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Recently, the </w:t>
      </w:r>
      <w:hyperlink r:id="rId4">
        <w:r>
          <w:rPr>
            <w:rFonts w:ascii="Times New Roman" w:eastAsia="Times New Roman" w:hAnsi="Times New Roman" w:cs="Times New Roman"/>
            <w:color w:val="1155CC"/>
            <w:sz w:val="24"/>
            <w:szCs w:val="24"/>
            <w:u w:val="single"/>
          </w:rPr>
          <w:t>National Freedom of Information Coalition</w:t>
        </w:r>
      </w:hyperlink>
      <w:r>
        <w:rPr>
          <w:rFonts w:ascii="Times New Roman" w:eastAsia="Times New Roman" w:hAnsi="Times New Roman" w:cs="Times New Roman"/>
          <w:sz w:val="24"/>
          <w:szCs w:val="24"/>
        </w:rPr>
        <w:t xml:space="preserve"> and the </w:t>
      </w:r>
      <w:hyperlink r:id="rId5">
        <w:proofErr w:type="spellStart"/>
        <w:r>
          <w:rPr>
            <w:rFonts w:ascii="Times New Roman" w:eastAsia="Times New Roman" w:hAnsi="Times New Roman" w:cs="Times New Roman"/>
            <w:color w:val="1155CC"/>
            <w:sz w:val="24"/>
            <w:szCs w:val="24"/>
            <w:u w:val="single"/>
          </w:rPr>
          <w:t>Brechner</w:t>
        </w:r>
        <w:proofErr w:type="spellEnd"/>
        <w:r>
          <w:rPr>
            <w:rFonts w:ascii="Times New Roman" w:eastAsia="Times New Roman" w:hAnsi="Times New Roman" w:cs="Times New Roman"/>
            <w:color w:val="1155CC"/>
            <w:sz w:val="24"/>
            <w:szCs w:val="24"/>
            <w:u w:val="single"/>
          </w:rPr>
          <w:t xml:space="preserve"> Center for Freedom of Information</w:t>
        </w:r>
      </w:hyperlink>
      <w:r>
        <w:rPr>
          <w:rFonts w:ascii="Times New Roman" w:eastAsia="Times New Roman" w:hAnsi="Times New Roman" w:cs="Times New Roman"/>
          <w:sz w:val="24"/>
          <w:szCs w:val="24"/>
        </w:rPr>
        <w:t xml:space="preserve"> issued a </w:t>
      </w:r>
      <w:hyperlink r:id="rId6">
        <w:r>
          <w:rPr>
            <w:rFonts w:ascii="Times New Roman" w:eastAsia="Times New Roman" w:hAnsi="Times New Roman" w:cs="Times New Roman"/>
            <w:color w:val="1155CC"/>
            <w:sz w:val="24"/>
            <w:szCs w:val="24"/>
            <w:u w:val="single"/>
          </w:rPr>
          <w:t xml:space="preserve">statement </w:t>
        </w:r>
      </w:hyperlink>
      <w:r>
        <w:rPr>
          <w:rFonts w:ascii="Times New Roman" w:eastAsia="Times New Roman" w:hAnsi="Times New Roman" w:cs="Times New Roman"/>
          <w:sz w:val="24"/>
          <w:szCs w:val="24"/>
        </w:rPr>
        <w:t xml:space="preserve">calling for greater transparency and accountability from law enforcement. They were joined by more than 50 </w:t>
      </w:r>
      <w:proofErr w:type="gramStart"/>
      <w:r>
        <w:rPr>
          <w:rFonts w:ascii="Times New Roman" w:eastAsia="Times New Roman" w:hAnsi="Times New Roman" w:cs="Times New Roman"/>
          <w:sz w:val="24"/>
          <w:szCs w:val="24"/>
        </w:rPr>
        <w:t>groups,</w:t>
      </w:r>
      <w:r w:rsidR="003B1FAC">
        <w:rPr>
          <w:rFonts w:ascii="Times New Roman" w:eastAsia="Times New Roman" w:hAnsi="Times New Roman" w:cs="Times New Roman"/>
          <w:sz w:val="24"/>
          <w:szCs w:val="24"/>
        </w:rPr>
        <w:softHyphen/>
      </w:r>
      <w:proofErr w:type="gramEnd"/>
      <w:r w:rsidR="003B1FAC">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t xml:space="preserve"> including the Wisconsin Freedom of Information Council, Wisconsin Newspaper Association, and the Wisconsin Transparency Project.</w:t>
      </w:r>
    </w:p>
    <w:p w14:paraId="00000006" w14:textId="77777777" w:rsidR="002A07E4" w:rsidRDefault="002A07E4">
      <w:pPr>
        <w:rPr>
          <w:rFonts w:ascii="Times New Roman" w:eastAsia="Times New Roman" w:hAnsi="Times New Roman" w:cs="Times New Roman"/>
          <w:sz w:val="24"/>
          <w:szCs w:val="24"/>
        </w:rPr>
      </w:pPr>
    </w:p>
    <w:p w14:paraId="00000007" w14:textId="77777777" w:rsidR="002A07E4" w:rsidRDefault="004743BF">
      <w:pPr>
        <w:rPr>
          <w:rFonts w:ascii="Times New Roman" w:eastAsia="Times New Roman" w:hAnsi="Times New Roman" w:cs="Times New Roman"/>
          <w:sz w:val="24"/>
          <w:szCs w:val="24"/>
        </w:rPr>
      </w:pPr>
      <w:r>
        <w:rPr>
          <w:rFonts w:ascii="Times New Roman" w:eastAsia="Times New Roman" w:hAnsi="Times New Roman" w:cs="Times New Roman"/>
          <w:sz w:val="24"/>
          <w:szCs w:val="24"/>
        </w:rPr>
        <w:t>“Trust is a key element in police-citizen relationships. Secrecy is the enemy of trust,” the statement noted. “Effective oversight of law enforcement requires meaningfully improving the flow of information to the public, both as a matter of law and as a matter of culture.”</w:t>
      </w:r>
    </w:p>
    <w:p w14:paraId="00000008" w14:textId="77777777" w:rsidR="002A07E4" w:rsidRDefault="002A07E4">
      <w:pPr>
        <w:rPr>
          <w:rFonts w:ascii="Times New Roman" w:eastAsia="Times New Roman" w:hAnsi="Times New Roman" w:cs="Times New Roman"/>
          <w:sz w:val="24"/>
          <w:szCs w:val="24"/>
        </w:rPr>
      </w:pPr>
    </w:p>
    <w:p w14:paraId="00000009" w14:textId="77777777" w:rsidR="002A07E4" w:rsidRDefault="004743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police killings of George Floyd, </w:t>
      </w:r>
      <w:proofErr w:type="spellStart"/>
      <w:r>
        <w:rPr>
          <w:rFonts w:ascii="Times New Roman" w:eastAsia="Times New Roman" w:hAnsi="Times New Roman" w:cs="Times New Roman"/>
          <w:sz w:val="24"/>
          <w:szCs w:val="24"/>
        </w:rPr>
        <w:t>Rayshard</w:t>
      </w:r>
      <w:proofErr w:type="spellEnd"/>
      <w:r>
        <w:rPr>
          <w:rFonts w:ascii="Times New Roman" w:eastAsia="Times New Roman" w:hAnsi="Times New Roman" w:cs="Times New Roman"/>
          <w:sz w:val="24"/>
          <w:szCs w:val="24"/>
        </w:rPr>
        <w:t xml:space="preserve"> Brooks and Breonna Taylor, among others, as well as video footage of police using excessive force in dealing with protesters, have underscored the need for changes in policing, including greater access to disciplinary records.</w:t>
      </w:r>
    </w:p>
    <w:p w14:paraId="0000000A" w14:textId="77777777" w:rsidR="002A07E4" w:rsidRDefault="002A07E4">
      <w:pPr>
        <w:rPr>
          <w:rFonts w:ascii="Times New Roman" w:eastAsia="Times New Roman" w:hAnsi="Times New Roman" w:cs="Times New Roman"/>
          <w:sz w:val="24"/>
          <w:szCs w:val="24"/>
        </w:rPr>
      </w:pPr>
    </w:p>
    <w:p w14:paraId="0000000B" w14:textId="77777777" w:rsidR="002A07E4" w:rsidRDefault="004743BF">
      <w:pPr>
        <w:rPr>
          <w:rFonts w:ascii="Times New Roman" w:eastAsia="Times New Roman" w:hAnsi="Times New Roman" w:cs="Times New Roman"/>
          <w:sz w:val="24"/>
          <w:szCs w:val="24"/>
        </w:rPr>
      </w:pPr>
      <w:r>
        <w:rPr>
          <w:rFonts w:ascii="Times New Roman" w:eastAsia="Times New Roman" w:hAnsi="Times New Roman" w:cs="Times New Roman"/>
          <w:sz w:val="24"/>
          <w:szCs w:val="24"/>
        </w:rPr>
        <w:t>It is time to break down some of the barriers that prevent the public from getting a full and true picture of how police perform — sometimes laudable, sometimes not — and how government agencies respond to allegations of misconduct.</w:t>
      </w:r>
    </w:p>
    <w:p w14:paraId="0000000C" w14:textId="77777777" w:rsidR="002A07E4" w:rsidRDefault="002A07E4">
      <w:pPr>
        <w:rPr>
          <w:rFonts w:ascii="Times New Roman" w:eastAsia="Times New Roman" w:hAnsi="Times New Roman" w:cs="Times New Roman"/>
          <w:sz w:val="24"/>
          <w:szCs w:val="24"/>
        </w:rPr>
      </w:pPr>
    </w:p>
    <w:p w14:paraId="0000000D" w14:textId="77777777" w:rsidR="002A07E4" w:rsidRDefault="004743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Wisconsin, according to one </w:t>
      </w:r>
      <w:hyperlink r:id="rId7">
        <w:r>
          <w:rPr>
            <w:rFonts w:ascii="Times New Roman" w:eastAsia="Times New Roman" w:hAnsi="Times New Roman" w:cs="Times New Roman"/>
            <w:color w:val="1155CC"/>
            <w:sz w:val="24"/>
            <w:szCs w:val="24"/>
            <w:u w:val="single"/>
          </w:rPr>
          <w:t>survey</w:t>
        </w:r>
      </w:hyperlink>
      <w:r>
        <w:rPr>
          <w:rFonts w:ascii="Times New Roman" w:eastAsia="Times New Roman" w:hAnsi="Times New Roman" w:cs="Times New Roman"/>
          <w:sz w:val="24"/>
          <w:szCs w:val="24"/>
        </w:rPr>
        <w:t>, is among just twelve states in the nation in which records of police disciplinary investigations are generally available to the public. But there are still opportunities for improvement.</w:t>
      </w:r>
    </w:p>
    <w:p w14:paraId="0000000E" w14:textId="77777777" w:rsidR="002A07E4" w:rsidRDefault="002A07E4">
      <w:pPr>
        <w:rPr>
          <w:rFonts w:ascii="Times New Roman" w:eastAsia="Times New Roman" w:hAnsi="Times New Roman" w:cs="Times New Roman"/>
          <w:sz w:val="24"/>
          <w:szCs w:val="24"/>
        </w:rPr>
      </w:pPr>
    </w:p>
    <w:p w14:paraId="0000000F" w14:textId="77777777" w:rsidR="002A07E4" w:rsidRDefault="004743BF">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one thing, the law builds unnecessary delays into the process, to afford police officers, like all public employees, an opportunity to sue to block the release of disciplinary records. It also enables departments to deny access to records while an investigation is pending, in the absence of any proof that secrecy makes the process work better.</w:t>
      </w:r>
    </w:p>
    <w:p w14:paraId="00000010" w14:textId="77777777" w:rsidR="002A07E4" w:rsidRDefault="002A07E4">
      <w:pPr>
        <w:rPr>
          <w:rFonts w:ascii="Times New Roman" w:eastAsia="Times New Roman" w:hAnsi="Times New Roman" w:cs="Times New Roman"/>
          <w:sz w:val="24"/>
          <w:szCs w:val="24"/>
          <w:highlight w:val="white"/>
        </w:rPr>
      </w:pPr>
    </w:p>
    <w:p w14:paraId="00000011" w14:textId="77777777" w:rsidR="002A07E4" w:rsidRDefault="004743B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Early this year, the Legislature passed and Gov. Tony Evers signed into law a</w:t>
      </w:r>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color w:val="1155CC"/>
            <w:sz w:val="24"/>
            <w:szCs w:val="24"/>
            <w:u w:val="single"/>
          </w:rPr>
          <w:t>bill</w:t>
        </w:r>
      </w:hyperlink>
      <w:r>
        <w:rPr>
          <w:rFonts w:ascii="Times New Roman" w:eastAsia="Times New Roman" w:hAnsi="Times New Roman" w:cs="Times New Roman"/>
          <w:color w:val="63626A"/>
          <w:sz w:val="24"/>
          <w:szCs w:val="24"/>
        </w:rPr>
        <w:t xml:space="preserve"> </w:t>
      </w:r>
      <w:r>
        <w:rPr>
          <w:rFonts w:ascii="Times New Roman" w:eastAsia="Times New Roman" w:hAnsi="Times New Roman" w:cs="Times New Roman"/>
          <w:sz w:val="24"/>
          <w:szCs w:val="24"/>
        </w:rPr>
        <w:t xml:space="preserve">regarding the use of police body cameras. While it does a good job of </w:t>
      </w:r>
      <w:hyperlink r:id="rId9">
        <w:r>
          <w:rPr>
            <w:rFonts w:ascii="Times New Roman" w:eastAsia="Times New Roman" w:hAnsi="Times New Roman" w:cs="Times New Roman"/>
            <w:color w:val="1155CC"/>
            <w:sz w:val="24"/>
            <w:szCs w:val="24"/>
            <w:u w:val="single"/>
          </w:rPr>
          <w:t>balancing</w:t>
        </w:r>
      </w:hyperlink>
      <w:r>
        <w:rPr>
          <w:rFonts w:ascii="Times New Roman" w:eastAsia="Times New Roman" w:hAnsi="Times New Roman" w:cs="Times New Roman"/>
          <w:sz w:val="24"/>
          <w:szCs w:val="24"/>
        </w:rPr>
        <w:t xml:space="preserve"> the public’s right to know against legitimate privacy interests, it still allows police agencies to withhold video of ongoing investigations, something that doesn’t happen with video taken by onlookers and not police.</w:t>
      </w:r>
    </w:p>
    <w:p w14:paraId="00000012" w14:textId="77777777" w:rsidR="002A07E4" w:rsidRDefault="002A07E4">
      <w:pPr>
        <w:rPr>
          <w:rFonts w:ascii="Times New Roman" w:eastAsia="Times New Roman" w:hAnsi="Times New Roman" w:cs="Times New Roman"/>
          <w:sz w:val="24"/>
          <w:szCs w:val="24"/>
        </w:rPr>
      </w:pPr>
    </w:p>
    <w:p w14:paraId="00000013" w14:textId="77777777" w:rsidR="002A07E4" w:rsidRDefault="004743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means, in some cases, the public can only see the video that it is not paying for. </w:t>
      </w:r>
    </w:p>
    <w:p w14:paraId="00000014" w14:textId="77777777" w:rsidR="002A07E4" w:rsidRDefault="002A07E4">
      <w:pPr>
        <w:rPr>
          <w:rFonts w:ascii="Times New Roman" w:eastAsia="Times New Roman" w:hAnsi="Times New Roman" w:cs="Times New Roman"/>
          <w:sz w:val="24"/>
          <w:szCs w:val="24"/>
        </w:rPr>
      </w:pPr>
    </w:p>
    <w:p w14:paraId="00000015" w14:textId="77777777" w:rsidR="002A07E4" w:rsidRDefault="004743B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National FOIC and </w:t>
      </w:r>
      <w:proofErr w:type="spellStart"/>
      <w:r>
        <w:rPr>
          <w:rFonts w:ascii="Times New Roman" w:eastAsia="Times New Roman" w:hAnsi="Times New Roman" w:cs="Times New Roman"/>
          <w:sz w:val="24"/>
          <w:szCs w:val="24"/>
        </w:rPr>
        <w:t>Brechner</w:t>
      </w:r>
      <w:proofErr w:type="spellEnd"/>
      <w:r>
        <w:rPr>
          <w:rFonts w:ascii="Times New Roman" w:eastAsia="Times New Roman" w:hAnsi="Times New Roman" w:cs="Times New Roman"/>
          <w:sz w:val="24"/>
          <w:szCs w:val="24"/>
        </w:rPr>
        <w:t xml:space="preserve"> Center argue that every aspect of the police misconduct oversight process should be open to public scrutiny. </w:t>
      </w:r>
    </w:p>
    <w:p w14:paraId="00000016" w14:textId="77777777" w:rsidR="002A07E4" w:rsidRDefault="002A07E4">
      <w:pPr>
        <w:rPr>
          <w:rFonts w:ascii="Times New Roman" w:eastAsia="Times New Roman" w:hAnsi="Times New Roman" w:cs="Times New Roman"/>
          <w:sz w:val="24"/>
          <w:szCs w:val="24"/>
        </w:rPr>
      </w:pPr>
    </w:p>
    <w:p w14:paraId="00000017" w14:textId="77777777" w:rsidR="002A07E4" w:rsidRDefault="004743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by seeing the substance of each complaint, how it is resolved, and what consequences are imposed can the public trust that justice is being dispensed without favor,” the statement says. </w:t>
      </w:r>
    </w:p>
    <w:p w14:paraId="00000018" w14:textId="77777777" w:rsidR="002A07E4" w:rsidRDefault="004743BF">
      <w:pPr>
        <w:rPr>
          <w:rFonts w:ascii="Times New Roman" w:eastAsia="Times New Roman" w:hAnsi="Times New Roman" w:cs="Times New Roman"/>
          <w:sz w:val="24"/>
          <w:szCs w:val="24"/>
        </w:rPr>
      </w:pPr>
      <w:r>
        <w:rPr>
          <w:rFonts w:ascii="Times New Roman" w:eastAsia="Times New Roman" w:hAnsi="Times New Roman" w:cs="Times New Roman"/>
          <w:sz w:val="24"/>
          <w:szCs w:val="24"/>
        </w:rPr>
        <w:t>“We understand the difficult challenge police officers face each day in their work. While they have a unique position in our communities, they are still public employees—but with extraordinary power to use deadly force, to search private homes, and to detain and arrest.”</w:t>
      </w:r>
    </w:p>
    <w:p w14:paraId="00000019" w14:textId="77777777" w:rsidR="002A07E4" w:rsidRDefault="002A07E4">
      <w:pPr>
        <w:rPr>
          <w:rFonts w:ascii="Times New Roman" w:eastAsia="Times New Roman" w:hAnsi="Times New Roman" w:cs="Times New Roman"/>
          <w:sz w:val="24"/>
          <w:szCs w:val="24"/>
        </w:rPr>
      </w:pPr>
    </w:p>
    <w:p w14:paraId="0000001A" w14:textId="77777777" w:rsidR="002A07E4" w:rsidRDefault="004743BF">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Thus</w:t>
      </w:r>
      <w:proofErr w:type="gramEnd"/>
      <w:r>
        <w:rPr>
          <w:rFonts w:ascii="Times New Roman" w:eastAsia="Times New Roman" w:hAnsi="Times New Roman" w:cs="Times New Roman"/>
          <w:sz w:val="24"/>
          <w:szCs w:val="24"/>
        </w:rPr>
        <w:t xml:space="preserve"> we should insist on maximum transparency.</w:t>
      </w:r>
    </w:p>
    <w:p w14:paraId="0000001B" w14:textId="77777777" w:rsidR="002A07E4" w:rsidRDefault="002A07E4">
      <w:pPr>
        <w:rPr>
          <w:rFonts w:ascii="Times New Roman" w:eastAsia="Times New Roman" w:hAnsi="Times New Roman" w:cs="Times New Roman"/>
          <w:sz w:val="24"/>
          <w:szCs w:val="24"/>
        </w:rPr>
      </w:pPr>
    </w:p>
    <w:p w14:paraId="0000001C" w14:textId="77777777" w:rsidR="002A07E4" w:rsidRDefault="004743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there are times when police draw complaints that are unfounded and unfair. But the public should have a right to see even these, with the expectation that ordinary people can make rational judgments about their nature and how they are addressed. </w:t>
      </w:r>
    </w:p>
    <w:p w14:paraId="0000001D" w14:textId="77777777" w:rsidR="002A07E4" w:rsidRDefault="002A07E4">
      <w:pPr>
        <w:rPr>
          <w:rFonts w:ascii="Times New Roman" w:eastAsia="Times New Roman" w:hAnsi="Times New Roman" w:cs="Times New Roman"/>
          <w:sz w:val="24"/>
          <w:szCs w:val="24"/>
        </w:rPr>
      </w:pPr>
    </w:p>
    <w:p w14:paraId="0000001E" w14:textId="77777777" w:rsidR="002A07E4" w:rsidRDefault="004743BF">
      <w:pPr>
        <w:rPr>
          <w:rFonts w:ascii="Times New Roman" w:eastAsia="Times New Roman" w:hAnsi="Times New Roman" w:cs="Times New Roman"/>
          <w:sz w:val="24"/>
          <w:szCs w:val="24"/>
        </w:rPr>
      </w:pPr>
      <w:r>
        <w:rPr>
          <w:rFonts w:ascii="Times New Roman" w:eastAsia="Times New Roman" w:hAnsi="Times New Roman" w:cs="Times New Roman"/>
          <w:sz w:val="24"/>
          <w:szCs w:val="24"/>
        </w:rPr>
        <w:t>We should not have to trust the police to police themselves. Trust will come only when we are allowed to see inside the process.</w:t>
      </w:r>
    </w:p>
    <w:p w14:paraId="0000001F" w14:textId="77777777" w:rsidR="002A07E4" w:rsidRDefault="002A07E4">
      <w:pPr>
        <w:rPr>
          <w:rFonts w:ascii="Times New Roman" w:eastAsia="Times New Roman" w:hAnsi="Times New Roman" w:cs="Times New Roman"/>
          <w:sz w:val="24"/>
          <w:szCs w:val="24"/>
        </w:rPr>
      </w:pPr>
    </w:p>
    <w:p w14:paraId="00000020" w14:textId="77777777" w:rsidR="002A07E4" w:rsidRDefault="002A07E4">
      <w:pPr>
        <w:rPr>
          <w:rFonts w:ascii="Times New Roman" w:eastAsia="Times New Roman" w:hAnsi="Times New Roman" w:cs="Times New Roman"/>
          <w:sz w:val="24"/>
          <w:szCs w:val="24"/>
        </w:rPr>
      </w:pPr>
    </w:p>
    <w:p w14:paraId="00000021" w14:textId="77777777" w:rsidR="002A07E4" w:rsidRDefault="004743B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Your Right to Know is a monthly column distributed by the </w:t>
      </w:r>
      <w:hyperlink r:id="rId10">
        <w:r>
          <w:rPr>
            <w:rFonts w:ascii="Times New Roman" w:eastAsia="Times New Roman" w:hAnsi="Times New Roman" w:cs="Times New Roman"/>
            <w:i/>
            <w:color w:val="1155CC"/>
            <w:sz w:val="24"/>
            <w:szCs w:val="24"/>
            <w:u w:val="single"/>
          </w:rPr>
          <w:t>Wisconsin Freedom of Information Council</w:t>
        </w:r>
      </w:hyperlink>
      <w:r>
        <w:rPr>
          <w:rFonts w:ascii="Times New Roman" w:eastAsia="Times New Roman" w:hAnsi="Times New Roman" w:cs="Times New Roman"/>
          <w:i/>
          <w:sz w:val="24"/>
          <w:szCs w:val="24"/>
        </w:rPr>
        <w:t xml:space="preserve"> (wisfoic.org), a group dedicated to open government. Bill Lueders, the editor of The Progressive, is the Council’s president.</w:t>
      </w:r>
    </w:p>
    <w:p w14:paraId="00000022" w14:textId="77777777" w:rsidR="002A07E4" w:rsidRDefault="002A07E4">
      <w:pPr>
        <w:rPr>
          <w:rFonts w:ascii="Times New Roman" w:eastAsia="Times New Roman" w:hAnsi="Times New Roman" w:cs="Times New Roman"/>
          <w:sz w:val="24"/>
          <w:szCs w:val="24"/>
        </w:rPr>
      </w:pPr>
    </w:p>
    <w:p w14:paraId="00000023" w14:textId="77777777" w:rsidR="002A07E4" w:rsidRDefault="002A07E4">
      <w:pPr>
        <w:rPr>
          <w:rFonts w:ascii="Times New Roman" w:eastAsia="Times New Roman" w:hAnsi="Times New Roman" w:cs="Times New Roman"/>
          <w:sz w:val="24"/>
          <w:szCs w:val="24"/>
        </w:rPr>
      </w:pPr>
    </w:p>
    <w:p w14:paraId="00000024" w14:textId="77777777" w:rsidR="002A07E4" w:rsidRDefault="002A07E4"/>
    <w:sectPr w:rsidR="002A07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7E4"/>
    <w:rsid w:val="002A07E4"/>
    <w:rsid w:val="003B1FAC"/>
    <w:rsid w:val="004743BF"/>
    <w:rsid w:val="00F2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8DC077"/>
  <w15:docId w15:val="{EFFA3C85-CE9A-C041-AB7C-2CEDD78F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3B1F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legis.wisconsin.gov/2019/proposals/sb50" TargetMode="External"/><Relationship Id="rId3" Type="http://schemas.openxmlformats.org/officeDocument/2006/relationships/webSettings" Target="webSettings.xml"/><Relationship Id="rId7" Type="http://schemas.openxmlformats.org/officeDocument/2006/relationships/hyperlink" Target="https://project.wnyc.org/disciplinary-recor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foic.org/sites/default/files/2020-06/Statement%20on%20law%20enforcement%20transparency%20and%20accountability%20issues%20June%202020%20%282%29.pdf" TargetMode="External"/><Relationship Id="rId11" Type="http://schemas.openxmlformats.org/officeDocument/2006/relationships/fontTable" Target="fontTable.xml"/><Relationship Id="rId5" Type="http://schemas.openxmlformats.org/officeDocument/2006/relationships/hyperlink" Target="https://brechner.org/" TargetMode="External"/><Relationship Id="rId10" Type="http://schemas.openxmlformats.org/officeDocument/2006/relationships/hyperlink" Target="http://www.wisfoic.org/" TargetMode="External"/><Relationship Id="rId4" Type="http://schemas.openxmlformats.org/officeDocument/2006/relationships/hyperlink" Target="http://www/nfoic.org" TargetMode="External"/><Relationship Id="rId9" Type="http://schemas.openxmlformats.org/officeDocument/2006/relationships/hyperlink" Target="http://wisfoic.org/may-body-cam-bill-balances-privacy-open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Hunter</cp:lastModifiedBy>
  <cp:revision>3</cp:revision>
  <dcterms:created xsi:type="dcterms:W3CDTF">2020-07-02T14:17:00Z</dcterms:created>
  <dcterms:modified xsi:type="dcterms:W3CDTF">2020-07-04T16:52:00Z</dcterms:modified>
</cp:coreProperties>
</file>