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17C81" w14:textId="77777777" w:rsidR="00E95DF5" w:rsidRDefault="00E95DF5">
      <w:bookmarkStart w:id="0" w:name="_GoBack"/>
      <w:bookmarkEnd w:id="0"/>
      <w:r>
        <w:t xml:space="preserve">     </w:t>
      </w:r>
      <w:r>
        <w:rPr>
          <w:noProof/>
        </w:rPr>
        <w:t xml:space="preserve">       </w:t>
      </w:r>
      <w:r>
        <w:rPr>
          <w:noProof/>
        </w:rPr>
        <w:drawing>
          <wp:inline distT="0" distB="0" distL="0" distR="0" wp14:anchorId="58294735" wp14:editId="429DA8C0">
            <wp:extent cx="1297692"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P Color Logo 300 dpi - Copy 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5937" cy="1247288"/>
                    </a:xfrm>
                    <a:prstGeom prst="rect">
                      <a:avLst/>
                    </a:prstGeom>
                  </pic:spPr>
                </pic:pic>
              </a:graphicData>
            </a:graphic>
          </wp:inline>
        </w:drawing>
      </w:r>
      <w:r w:rsidR="00B46F0B">
        <w:rPr>
          <w:noProof/>
        </w:rPr>
        <w:t xml:space="preserve">              </w:t>
      </w:r>
      <w:r>
        <w:rPr>
          <w:noProof/>
        </w:rPr>
        <w:drawing>
          <wp:inline distT="0" distB="0" distL="0" distR="0" wp14:anchorId="355FA830" wp14:editId="31C41C7E">
            <wp:extent cx="3389318" cy="89043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4598" cy="899699"/>
                    </a:xfrm>
                    <a:prstGeom prst="rect">
                      <a:avLst/>
                    </a:prstGeom>
                    <a:noFill/>
                    <a:ln>
                      <a:noFill/>
                    </a:ln>
                  </pic:spPr>
                </pic:pic>
              </a:graphicData>
            </a:graphic>
          </wp:inline>
        </w:drawing>
      </w:r>
    </w:p>
    <w:p w14:paraId="18920D4D" w14:textId="77777777" w:rsidR="00E95DF5" w:rsidRDefault="00E95DF5"/>
    <w:p w14:paraId="3614F917" w14:textId="77777777" w:rsidR="00B46F0B" w:rsidRPr="00B46F0B" w:rsidRDefault="009559E2" w:rsidP="00B46F0B">
      <w:pPr>
        <w:spacing w:after="0"/>
        <w:rPr>
          <w:b/>
          <w:sz w:val="24"/>
          <w:szCs w:val="24"/>
        </w:rPr>
      </w:pPr>
      <w:r>
        <w:rPr>
          <w:b/>
          <w:sz w:val="24"/>
          <w:szCs w:val="24"/>
        </w:rPr>
        <w:t>July 1, 2019</w:t>
      </w:r>
    </w:p>
    <w:p w14:paraId="5DA4BEE4" w14:textId="77777777" w:rsidR="00B46F0B" w:rsidRDefault="00B46F0B"/>
    <w:p w14:paraId="143C08CC" w14:textId="77777777" w:rsidR="00B46F0B" w:rsidRPr="00B46F0B" w:rsidRDefault="00B46F0B" w:rsidP="00B46F0B">
      <w:pPr>
        <w:jc w:val="center"/>
        <w:rPr>
          <w:b/>
          <w:sz w:val="32"/>
          <w:szCs w:val="32"/>
        </w:rPr>
      </w:pPr>
      <w:r w:rsidRPr="00B46F0B">
        <w:rPr>
          <w:b/>
          <w:sz w:val="32"/>
          <w:szCs w:val="32"/>
        </w:rPr>
        <w:t>SNPA and Inland</w:t>
      </w:r>
      <w:r w:rsidR="00891D83">
        <w:rPr>
          <w:b/>
          <w:sz w:val="32"/>
          <w:szCs w:val="32"/>
        </w:rPr>
        <w:t xml:space="preserve"> to Merge on October 1</w:t>
      </w:r>
    </w:p>
    <w:p w14:paraId="5E2A3706" w14:textId="77777777" w:rsidR="00B46F0B" w:rsidRDefault="00B46F0B" w:rsidP="00B46F0B">
      <w:pPr>
        <w:spacing w:after="0"/>
      </w:pPr>
    </w:p>
    <w:p w14:paraId="148DD4DF" w14:textId="77777777" w:rsidR="00043630" w:rsidRDefault="009559E2" w:rsidP="00B46F0B">
      <w:pPr>
        <w:spacing w:after="0"/>
      </w:pPr>
      <w:r>
        <w:rPr>
          <w:b/>
        </w:rPr>
        <w:t>ATLANTA, GA</w:t>
      </w:r>
      <w:r w:rsidR="00D56513" w:rsidRPr="00D56513">
        <w:rPr>
          <w:b/>
        </w:rPr>
        <w:t xml:space="preserve"> </w:t>
      </w:r>
      <w:r>
        <w:rPr>
          <w:b/>
        </w:rPr>
        <w:t>July 1</w:t>
      </w:r>
      <w:r w:rsidR="00D56513" w:rsidRPr="00D56513">
        <w:rPr>
          <w:b/>
        </w:rPr>
        <w:t>, 2019</w:t>
      </w:r>
      <w:r w:rsidR="00D56513">
        <w:t xml:space="preserve"> </w:t>
      </w:r>
      <w:r>
        <w:t>–</w:t>
      </w:r>
      <w:r w:rsidR="00D56513">
        <w:t xml:space="preserve"> </w:t>
      </w:r>
      <w:r>
        <w:t>Members of the</w:t>
      </w:r>
      <w:r w:rsidR="00681A88">
        <w:t xml:space="preserve"> Southern Newspaper Publishers Association </w:t>
      </w:r>
      <w:r w:rsidR="00BA166C">
        <w:t xml:space="preserve">(SNPA) </w:t>
      </w:r>
      <w:r w:rsidR="00681A88">
        <w:t xml:space="preserve">and the Inland Press Association </w:t>
      </w:r>
      <w:r>
        <w:t xml:space="preserve">have </w:t>
      </w:r>
      <w:r w:rsidR="00681A88">
        <w:t xml:space="preserve">approved a plan to consolidate the two associations, effective October 1. </w:t>
      </w:r>
    </w:p>
    <w:p w14:paraId="202C33E0" w14:textId="77777777" w:rsidR="00B46F0B" w:rsidRDefault="00B46F0B" w:rsidP="00B46F0B">
      <w:pPr>
        <w:spacing w:after="0"/>
      </w:pPr>
    </w:p>
    <w:p w14:paraId="5ACEC914" w14:textId="77777777" w:rsidR="00681A88" w:rsidRDefault="00D60AB7" w:rsidP="00B46F0B">
      <w:pPr>
        <w:spacing w:after="0"/>
      </w:pPr>
      <w:r>
        <w:t xml:space="preserve">The </w:t>
      </w:r>
      <w:r w:rsidR="00BA6398">
        <w:t xml:space="preserve">consolidated </w:t>
      </w:r>
      <w:r>
        <w:t xml:space="preserve">association is </w:t>
      </w:r>
      <w:r w:rsidR="00BA6398">
        <w:t xml:space="preserve">crafted </w:t>
      </w:r>
      <w:r>
        <w:t xml:space="preserve">to be </w:t>
      </w:r>
      <w:r w:rsidRPr="00D60AB7">
        <w:t>the champion of the newspaper industry and a proactive voice that promotes the value and contributions of newspapers to the communities that they serve.</w:t>
      </w:r>
    </w:p>
    <w:p w14:paraId="4A04E0A7" w14:textId="77777777" w:rsidR="00B46F0B" w:rsidRDefault="00B46F0B" w:rsidP="00B46F0B">
      <w:pPr>
        <w:spacing w:after="0" w:line="240" w:lineRule="auto"/>
        <w:rPr>
          <w:rFonts w:eastAsiaTheme="minorEastAsia"/>
        </w:rPr>
      </w:pPr>
    </w:p>
    <w:p w14:paraId="382B3F16" w14:textId="77777777" w:rsidR="00BA166C" w:rsidRPr="00BA166C" w:rsidRDefault="00BA166C" w:rsidP="00B46F0B">
      <w:pPr>
        <w:spacing w:after="0" w:line="240" w:lineRule="auto"/>
        <w:rPr>
          <w:rFonts w:eastAsiaTheme="minorEastAsia"/>
        </w:rPr>
      </w:pPr>
      <w:r>
        <w:rPr>
          <w:rFonts w:eastAsiaTheme="minorEastAsia"/>
        </w:rPr>
        <w:t>“</w:t>
      </w:r>
      <w:r w:rsidRPr="00BA166C">
        <w:rPr>
          <w:rFonts w:eastAsiaTheme="minorEastAsia"/>
        </w:rPr>
        <w:t>The industry has seen a significant change in the last decade</w:t>
      </w:r>
      <w:r>
        <w:rPr>
          <w:rFonts w:eastAsiaTheme="minorEastAsia"/>
        </w:rPr>
        <w:t>,” said Doug Phares, this year’s president of Inland</w:t>
      </w:r>
      <w:r w:rsidR="00BA6398">
        <w:rPr>
          <w:rFonts w:eastAsiaTheme="minorEastAsia"/>
        </w:rPr>
        <w:t xml:space="preserve"> and co-chair of the merger planning group</w:t>
      </w:r>
      <w:r w:rsidRPr="00BA166C">
        <w:rPr>
          <w:rFonts w:eastAsiaTheme="minorEastAsia"/>
        </w:rPr>
        <w:t xml:space="preserve">. </w:t>
      </w:r>
      <w:r>
        <w:rPr>
          <w:rFonts w:eastAsiaTheme="minorEastAsia"/>
        </w:rPr>
        <w:t>“</w:t>
      </w:r>
      <w:r w:rsidRPr="00BA166C">
        <w:rPr>
          <w:rFonts w:eastAsiaTheme="minorEastAsia"/>
        </w:rPr>
        <w:t xml:space="preserve">There has been a migration to larger groups and an exiting of many long-term family owners. It has also seen a seismic shift in the business model and long-held practices have been </w:t>
      </w:r>
      <w:r w:rsidR="00B46F0B" w:rsidRPr="00BA166C">
        <w:rPr>
          <w:rFonts w:eastAsiaTheme="minorEastAsia"/>
        </w:rPr>
        <w:t>upended.</w:t>
      </w:r>
      <w:r w:rsidR="00B46F0B">
        <w:rPr>
          <w:rFonts w:eastAsiaTheme="minorEastAsia"/>
        </w:rPr>
        <w:t>”</w:t>
      </w:r>
    </w:p>
    <w:p w14:paraId="6E1FEF5A" w14:textId="77777777" w:rsidR="00BA166C" w:rsidRPr="00BA166C" w:rsidRDefault="00BA166C" w:rsidP="00B46F0B">
      <w:pPr>
        <w:spacing w:after="0" w:line="240" w:lineRule="auto"/>
        <w:rPr>
          <w:rFonts w:eastAsiaTheme="minorEastAsia"/>
        </w:rPr>
      </w:pPr>
    </w:p>
    <w:p w14:paraId="5A2E5105" w14:textId="77777777" w:rsidR="00BA166C" w:rsidRDefault="00BA166C" w:rsidP="00B46F0B">
      <w:pPr>
        <w:spacing w:after="0" w:line="240" w:lineRule="auto"/>
        <w:rPr>
          <w:rFonts w:eastAsiaTheme="minorEastAsia"/>
        </w:rPr>
      </w:pPr>
      <w:r>
        <w:rPr>
          <w:rFonts w:eastAsiaTheme="minorEastAsia"/>
        </w:rPr>
        <w:t>Phares said that the boards of both associations saw a c</w:t>
      </w:r>
      <w:r w:rsidRPr="00BA166C">
        <w:rPr>
          <w:rFonts w:eastAsiaTheme="minorEastAsia"/>
        </w:rPr>
        <w:t xml:space="preserve">ritical need for an industry association that </w:t>
      </w:r>
      <w:r>
        <w:rPr>
          <w:rFonts w:eastAsiaTheme="minorEastAsia"/>
        </w:rPr>
        <w:t>“</w:t>
      </w:r>
      <w:r w:rsidRPr="00BA166C">
        <w:rPr>
          <w:rFonts w:eastAsiaTheme="minorEastAsia"/>
        </w:rPr>
        <w:t>provides voice, focus and function equal to the challenges of our new reality.</w:t>
      </w:r>
      <w:r>
        <w:rPr>
          <w:rFonts w:eastAsiaTheme="minorEastAsia"/>
        </w:rPr>
        <w:t>”</w:t>
      </w:r>
    </w:p>
    <w:p w14:paraId="3DE71A70" w14:textId="77777777" w:rsidR="00BA166C" w:rsidRDefault="00BA166C" w:rsidP="00B46F0B">
      <w:pPr>
        <w:spacing w:after="0" w:line="240" w:lineRule="auto"/>
        <w:rPr>
          <w:rFonts w:eastAsiaTheme="minorEastAsia"/>
        </w:rPr>
      </w:pPr>
    </w:p>
    <w:p w14:paraId="65EE0A8F" w14:textId="77777777" w:rsidR="00BA166C" w:rsidRPr="00BA166C" w:rsidRDefault="00BA166C" w:rsidP="00B46F0B">
      <w:pPr>
        <w:spacing w:after="0" w:line="240" w:lineRule="auto"/>
        <w:rPr>
          <w:rFonts w:eastAsiaTheme="minorEastAsia"/>
        </w:rPr>
      </w:pPr>
      <w:r>
        <w:rPr>
          <w:rFonts w:eastAsiaTheme="minorEastAsia"/>
        </w:rPr>
        <w:t xml:space="preserve">PJ Browning, the current president of SNPA, said that the boards were also mindful of the culture and history that has attracted loyal and engaged members to both associations for more than 100 years. </w:t>
      </w:r>
    </w:p>
    <w:p w14:paraId="781801E9" w14:textId="77777777" w:rsidR="00BA6398" w:rsidRDefault="00BA6398" w:rsidP="00B46F0B">
      <w:pPr>
        <w:spacing w:after="0" w:line="240" w:lineRule="auto"/>
        <w:rPr>
          <w:rFonts w:eastAsiaTheme="minorEastAsia"/>
        </w:rPr>
      </w:pPr>
    </w:p>
    <w:p w14:paraId="4C0E5269" w14:textId="77777777" w:rsidR="00BA166C" w:rsidRDefault="00BA166C" w:rsidP="00B46F0B">
      <w:pPr>
        <w:spacing w:after="0" w:line="240" w:lineRule="auto"/>
        <w:rPr>
          <w:rFonts w:eastAsiaTheme="minorEastAsia"/>
        </w:rPr>
      </w:pPr>
      <w:r>
        <w:rPr>
          <w:rFonts w:eastAsiaTheme="minorEastAsia"/>
        </w:rPr>
        <w:t>“</w:t>
      </w:r>
      <w:r w:rsidRPr="00BA166C">
        <w:rPr>
          <w:rFonts w:eastAsiaTheme="minorEastAsia"/>
        </w:rPr>
        <w:t>While we are proposing a new association with a new focus, we are also committed to preserving the networking, the camaraderie, and the idea-sharing that are hallmarks of SNPA</w:t>
      </w:r>
      <w:r>
        <w:rPr>
          <w:rFonts w:eastAsiaTheme="minorEastAsia"/>
        </w:rPr>
        <w:t xml:space="preserve"> and Inland,” Browning said.  </w:t>
      </w:r>
    </w:p>
    <w:p w14:paraId="5C7C6F44" w14:textId="77777777" w:rsidR="00BA6398" w:rsidRDefault="00BA6398" w:rsidP="00B46F0B">
      <w:pPr>
        <w:spacing w:after="0" w:line="240" w:lineRule="auto"/>
        <w:rPr>
          <w:rFonts w:eastAsiaTheme="minorEastAsia"/>
        </w:rPr>
      </w:pPr>
    </w:p>
    <w:p w14:paraId="2CC57DD6" w14:textId="77777777" w:rsidR="00BA6398" w:rsidRPr="00BA6398" w:rsidRDefault="00BA6398" w:rsidP="00B46F0B">
      <w:pPr>
        <w:spacing w:after="0" w:line="240" w:lineRule="auto"/>
        <w:rPr>
          <w:rFonts w:eastAsiaTheme="minorEastAsia"/>
        </w:rPr>
      </w:pPr>
      <w:r>
        <w:rPr>
          <w:rFonts w:eastAsiaTheme="minorEastAsia"/>
        </w:rPr>
        <w:t xml:space="preserve">Colorado Springs publisher Chris Reen, who co-chaired the merger planning group, </w:t>
      </w:r>
      <w:r w:rsidR="00AF71BA">
        <w:rPr>
          <w:rFonts w:eastAsiaTheme="minorEastAsia"/>
        </w:rPr>
        <w:t xml:space="preserve">outlined the member benefits </w:t>
      </w:r>
      <w:r>
        <w:rPr>
          <w:rFonts w:eastAsiaTheme="minorEastAsia"/>
        </w:rPr>
        <w:t>of the consolidated association</w:t>
      </w:r>
      <w:r w:rsidR="00AF71BA">
        <w:rPr>
          <w:rFonts w:eastAsiaTheme="minorEastAsia"/>
        </w:rPr>
        <w:t xml:space="preserve">: </w:t>
      </w:r>
    </w:p>
    <w:p w14:paraId="2F79576E" w14:textId="77777777" w:rsidR="00BA6398" w:rsidRPr="00BA6398" w:rsidRDefault="00BA6398" w:rsidP="00B46F0B">
      <w:pPr>
        <w:spacing w:after="0" w:line="240" w:lineRule="auto"/>
        <w:rPr>
          <w:rFonts w:eastAsiaTheme="minorEastAsia"/>
        </w:rPr>
      </w:pPr>
    </w:p>
    <w:p w14:paraId="5D1BE4E3" w14:textId="77777777" w:rsidR="00BA6398" w:rsidRPr="00BA6398" w:rsidRDefault="00BA6398" w:rsidP="00B46F0B">
      <w:pPr>
        <w:numPr>
          <w:ilvl w:val="0"/>
          <w:numId w:val="1"/>
        </w:numPr>
        <w:spacing w:after="0" w:line="240" w:lineRule="auto"/>
        <w:contextualSpacing/>
        <w:rPr>
          <w:rFonts w:eastAsiaTheme="minorEastAsia"/>
        </w:rPr>
      </w:pPr>
      <w:r w:rsidRPr="00BA6398">
        <w:rPr>
          <w:rFonts w:eastAsiaTheme="minorEastAsia"/>
        </w:rPr>
        <w:t>A new unapologetic and relentless champion for newspapers and a voice for the newspaper industry.</w:t>
      </w:r>
    </w:p>
    <w:p w14:paraId="1228AEB6" w14:textId="77777777" w:rsidR="00BA6398" w:rsidRPr="00BA6398" w:rsidRDefault="00BA6398" w:rsidP="00B46F0B">
      <w:pPr>
        <w:spacing w:after="0" w:line="240" w:lineRule="auto"/>
        <w:ind w:left="720"/>
        <w:contextualSpacing/>
        <w:rPr>
          <w:rFonts w:eastAsiaTheme="minorEastAsia"/>
        </w:rPr>
      </w:pPr>
    </w:p>
    <w:p w14:paraId="3DC33237" w14:textId="77777777" w:rsidR="00BA6398" w:rsidRPr="00BA6398" w:rsidRDefault="00BA6398" w:rsidP="00B46F0B">
      <w:pPr>
        <w:numPr>
          <w:ilvl w:val="0"/>
          <w:numId w:val="1"/>
        </w:numPr>
        <w:spacing w:after="0" w:line="360" w:lineRule="auto"/>
        <w:contextualSpacing/>
        <w:rPr>
          <w:rFonts w:eastAsiaTheme="minorEastAsia"/>
        </w:rPr>
      </w:pPr>
      <w:r w:rsidRPr="00BA6398">
        <w:rPr>
          <w:rFonts w:eastAsiaTheme="minorEastAsia"/>
        </w:rPr>
        <w:t>Leadership that fills a significant void in the industry.</w:t>
      </w:r>
    </w:p>
    <w:p w14:paraId="046A475E" w14:textId="77777777" w:rsidR="00BA6398" w:rsidRPr="00BA6398" w:rsidRDefault="00BA6398" w:rsidP="00B46F0B">
      <w:pPr>
        <w:numPr>
          <w:ilvl w:val="0"/>
          <w:numId w:val="1"/>
        </w:numPr>
        <w:spacing w:after="0" w:line="240" w:lineRule="auto"/>
        <w:contextualSpacing/>
        <w:rPr>
          <w:rFonts w:eastAsiaTheme="minorEastAsia"/>
        </w:rPr>
      </w:pPr>
      <w:r w:rsidRPr="00BA6398">
        <w:rPr>
          <w:rFonts w:eastAsiaTheme="minorEastAsia"/>
        </w:rPr>
        <w:t xml:space="preserve">Materials and training on how to educate and inform employees and communities about the indispensable value of newspapers and local journalism. </w:t>
      </w:r>
    </w:p>
    <w:p w14:paraId="7C409D63" w14:textId="77777777" w:rsidR="00BA6398" w:rsidRPr="00BA6398" w:rsidRDefault="00BA6398" w:rsidP="00B46F0B">
      <w:pPr>
        <w:spacing w:after="0" w:line="240" w:lineRule="auto"/>
        <w:ind w:left="720"/>
        <w:contextualSpacing/>
        <w:rPr>
          <w:rFonts w:eastAsiaTheme="minorEastAsia"/>
        </w:rPr>
      </w:pPr>
    </w:p>
    <w:p w14:paraId="55E2E0AA" w14:textId="77777777" w:rsidR="00BA6398" w:rsidRPr="00BA6398" w:rsidRDefault="00BA6398" w:rsidP="00B46F0B">
      <w:pPr>
        <w:numPr>
          <w:ilvl w:val="0"/>
          <w:numId w:val="1"/>
        </w:numPr>
        <w:spacing w:after="0" w:line="240" w:lineRule="auto"/>
        <w:contextualSpacing/>
        <w:rPr>
          <w:rFonts w:eastAsiaTheme="minorEastAsia"/>
        </w:rPr>
      </w:pPr>
      <w:r w:rsidRPr="00BA6398">
        <w:rPr>
          <w:rFonts w:eastAsiaTheme="minorEastAsia"/>
        </w:rPr>
        <w:t>More resource-rich in-person events with larger pool of attendees, speakers and vendors, and expanded and improved opportunities for free digital training and idea-sharing.</w:t>
      </w:r>
    </w:p>
    <w:p w14:paraId="7BD1C3C7" w14:textId="77777777" w:rsidR="00BA6398" w:rsidRPr="00BA6398" w:rsidRDefault="00BA6398" w:rsidP="00B46F0B">
      <w:pPr>
        <w:spacing w:after="0" w:line="240" w:lineRule="auto"/>
        <w:ind w:left="720"/>
        <w:contextualSpacing/>
        <w:rPr>
          <w:rFonts w:eastAsiaTheme="minorEastAsia"/>
        </w:rPr>
      </w:pPr>
    </w:p>
    <w:p w14:paraId="3950AA52" w14:textId="77777777" w:rsidR="00BA6398" w:rsidRPr="00BA6398" w:rsidRDefault="00BA6398" w:rsidP="00B46F0B">
      <w:pPr>
        <w:numPr>
          <w:ilvl w:val="0"/>
          <w:numId w:val="1"/>
        </w:numPr>
        <w:spacing w:after="0" w:line="360" w:lineRule="auto"/>
        <w:contextualSpacing/>
        <w:rPr>
          <w:rFonts w:eastAsiaTheme="minorEastAsia"/>
        </w:rPr>
      </w:pPr>
      <w:r w:rsidRPr="00BA6398">
        <w:rPr>
          <w:rFonts w:eastAsiaTheme="minorEastAsia"/>
        </w:rPr>
        <w:lastRenderedPageBreak/>
        <w:t>Industry research and white papers.</w:t>
      </w:r>
    </w:p>
    <w:p w14:paraId="66A2DD89" w14:textId="77777777" w:rsidR="00BA6398" w:rsidRPr="00BA6398" w:rsidRDefault="00BA6398" w:rsidP="00B46F0B">
      <w:pPr>
        <w:numPr>
          <w:ilvl w:val="0"/>
          <w:numId w:val="1"/>
        </w:numPr>
        <w:spacing w:after="0" w:line="360" w:lineRule="auto"/>
        <w:contextualSpacing/>
        <w:rPr>
          <w:rFonts w:eastAsiaTheme="minorEastAsia"/>
        </w:rPr>
      </w:pPr>
      <w:r w:rsidRPr="00BA6398">
        <w:rPr>
          <w:rFonts w:eastAsiaTheme="minorEastAsia"/>
        </w:rPr>
        <w:t>Education and discovery on sustainable business models</w:t>
      </w:r>
    </w:p>
    <w:p w14:paraId="1119B121" w14:textId="77777777" w:rsidR="00BA6398" w:rsidRPr="00BA6398" w:rsidRDefault="00BA6398" w:rsidP="00B46F0B">
      <w:pPr>
        <w:numPr>
          <w:ilvl w:val="0"/>
          <w:numId w:val="1"/>
        </w:numPr>
        <w:spacing w:after="0" w:line="360" w:lineRule="auto"/>
        <w:contextualSpacing/>
        <w:rPr>
          <w:rFonts w:eastAsiaTheme="minorEastAsia"/>
        </w:rPr>
      </w:pPr>
      <w:r w:rsidRPr="00BA6398">
        <w:rPr>
          <w:rFonts w:eastAsiaTheme="minorEastAsia"/>
        </w:rPr>
        <w:t>Enhanced coordination and partnerships with j-schools and other industry organizations.</w:t>
      </w:r>
    </w:p>
    <w:p w14:paraId="21AD0918" w14:textId="77777777" w:rsidR="00AF71BA" w:rsidRDefault="00AF71BA" w:rsidP="00B46F0B">
      <w:pPr>
        <w:spacing w:after="0"/>
      </w:pPr>
    </w:p>
    <w:p w14:paraId="0642A9DA" w14:textId="77777777" w:rsidR="009559E2" w:rsidRDefault="009559E2" w:rsidP="00B46F0B">
      <w:pPr>
        <w:spacing w:after="0"/>
      </w:pPr>
      <w:r>
        <w:t xml:space="preserve">The first board will consist of nine representatives from the current SNPA board, nine from the current Inland board, three R&amp;D partners and four officers – a chair, president, vice president and treasurer. </w:t>
      </w:r>
    </w:p>
    <w:p w14:paraId="467AB24A" w14:textId="77777777" w:rsidR="009559E2" w:rsidRDefault="009559E2" w:rsidP="00B46F0B">
      <w:pPr>
        <w:spacing w:after="0"/>
      </w:pPr>
    </w:p>
    <w:p w14:paraId="6C168D28" w14:textId="77777777" w:rsidR="009559E2" w:rsidRDefault="009559E2" w:rsidP="00B46F0B">
      <w:pPr>
        <w:spacing w:after="0"/>
      </w:pPr>
      <w:r>
        <w:t xml:space="preserve">Chris Reen, president of The Gazette in Colorado Springs, will be the first president of the new association. Reen was president of SNPA in 2017 and co-chair of the merger exploratory committee. </w:t>
      </w:r>
    </w:p>
    <w:p w14:paraId="3832344A" w14:textId="77777777" w:rsidR="009559E2" w:rsidRDefault="009559E2" w:rsidP="00B46F0B">
      <w:pPr>
        <w:spacing w:after="0"/>
      </w:pPr>
    </w:p>
    <w:p w14:paraId="790CBEFD" w14:textId="77777777" w:rsidR="009559E2" w:rsidRDefault="009559E2" w:rsidP="00B46F0B">
      <w:pPr>
        <w:spacing w:after="0"/>
      </w:pPr>
      <w:r>
        <w:t xml:space="preserve">Other officers will include: </w:t>
      </w:r>
    </w:p>
    <w:p w14:paraId="7907F461" w14:textId="77777777" w:rsidR="009559E2" w:rsidRDefault="009559E2" w:rsidP="00891D83">
      <w:pPr>
        <w:spacing w:after="0"/>
        <w:ind w:left="720"/>
      </w:pPr>
      <w:r>
        <w:t xml:space="preserve">• Alan Fisco, Seattle Times </w:t>
      </w:r>
    </w:p>
    <w:p w14:paraId="413732D6" w14:textId="77777777" w:rsidR="009559E2" w:rsidRDefault="009559E2" w:rsidP="00891D83">
      <w:pPr>
        <w:spacing w:after="0"/>
        <w:ind w:left="720"/>
      </w:pPr>
      <w:r>
        <w:t xml:space="preserve">• Nat Lea, WEHCO Media </w:t>
      </w:r>
    </w:p>
    <w:p w14:paraId="7DA6107C" w14:textId="77777777" w:rsidR="009559E2" w:rsidRDefault="009559E2" w:rsidP="00891D83">
      <w:pPr>
        <w:spacing w:after="0"/>
        <w:ind w:left="720"/>
      </w:pPr>
      <w:r>
        <w:t xml:space="preserve">• Cory Bollinger, Hoosier Times/GateHouse Media </w:t>
      </w:r>
    </w:p>
    <w:p w14:paraId="66D34F98" w14:textId="77777777" w:rsidR="009559E2" w:rsidRDefault="009559E2" w:rsidP="00B46F0B">
      <w:pPr>
        <w:spacing w:after="0"/>
      </w:pPr>
    </w:p>
    <w:p w14:paraId="53A15F72" w14:textId="77777777" w:rsidR="009559E2" w:rsidRDefault="009559E2" w:rsidP="00B46F0B">
      <w:pPr>
        <w:spacing w:after="0"/>
      </w:pPr>
      <w:r>
        <w:t xml:space="preserve">A national search is underway for a new chief staff executive, whose title will be CEO. </w:t>
      </w:r>
    </w:p>
    <w:p w14:paraId="70D78176" w14:textId="77777777" w:rsidR="009559E2" w:rsidRDefault="009559E2" w:rsidP="00B46F0B">
      <w:pPr>
        <w:spacing w:after="0"/>
      </w:pPr>
    </w:p>
    <w:p w14:paraId="168E7F09" w14:textId="77777777" w:rsidR="009559E2" w:rsidRDefault="009559E2" w:rsidP="00B46F0B">
      <w:pPr>
        <w:spacing w:after="0"/>
      </w:pPr>
      <w:r>
        <w:t>The new association will be staffed by the members of the current SNPA and Inland staffs.</w:t>
      </w:r>
    </w:p>
    <w:p w14:paraId="73AC36C9" w14:textId="77777777" w:rsidR="00891D83" w:rsidRDefault="00891D83" w:rsidP="00B46F0B">
      <w:pPr>
        <w:spacing w:after="0"/>
      </w:pPr>
    </w:p>
    <w:p w14:paraId="30BEB7E7" w14:textId="77777777" w:rsidR="009559E2" w:rsidRDefault="00891D83" w:rsidP="00B46F0B">
      <w:pPr>
        <w:spacing w:after="0"/>
      </w:pPr>
      <w:r>
        <w:t>Members of both associations received ballots on June 7.  An overwhelming majority of members from both associations returned their ballots by the June 28 deadline</w:t>
      </w:r>
      <w:r w:rsidR="0051626F">
        <w:t xml:space="preserve"> with votes to approve </w:t>
      </w:r>
      <w:r>
        <w:t xml:space="preserve">the merger. </w:t>
      </w:r>
    </w:p>
    <w:p w14:paraId="1FA1EE90" w14:textId="77777777" w:rsidR="000B3216" w:rsidRPr="000B3216" w:rsidRDefault="000B3216" w:rsidP="000B3216">
      <w:pPr>
        <w:pStyle w:val="NormalWeb"/>
        <w:shd w:val="clear" w:color="auto" w:fill="FFFFFF"/>
        <w:spacing w:before="0" w:beforeAutospacing="0" w:after="0" w:afterAutospacing="0"/>
        <w:jc w:val="center"/>
        <w:rPr>
          <w:rFonts w:asciiTheme="minorHAnsi" w:hAnsiTheme="minorHAnsi" w:cstheme="minorHAnsi"/>
          <w:sz w:val="22"/>
          <w:szCs w:val="22"/>
        </w:rPr>
      </w:pPr>
      <w:r w:rsidRPr="000B3216">
        <w:rPr>
          <w:rFonts w:asciiTheme="minorHAnsi" w:hAnsiTheme="minorHAnsi" w:cstheme="minorHAnsi"/>
          <w:sz w:val="22"/>
          <w:szCs w:val="22"/>
        </w:rPr>
        <w:t># # #</w:t>
      </w:r>
    </w:p>
    <w:p w14:paraId="2249D565" w14:textId="77777777" w:rsidR="000B3216" w:rsidRDefault="000B3216" w:rsidP="00B46F0B">
      <w:pPr>
        <w:pStyle w:val="NormalWeb"/>
        <w:shd w:val="clear" w:color="auto" w:fill="FFFFFF"/>
        <w:spacing w:before="0" w:beforeAutospacing="0" w:after="0" w:afterAutospacing="0"/>
        <w:rPr>
          <w:rFonts w:asciiTheme="minorHAnsi" w:hAnsiTheme="minorHAnsi" w:cstheme="minorHAnsi"/>
          <w:b/>
          <w:sz w:val="22"/>
          <w:szCs w:val="22"/>
        </w:rPr>
      </w:pPr>
    </w:p>
    <w:p w14:paraId="058C3752" w14:textId="77777777" w:rsidR="00AF71BA" w:rsidRPr="000B3216" w:rsidRDefault="00AF71BA" w:rsidP="00B46F0B">
      <w:pPr>
        <w:pStyle w:val="NormalWeb"/>
        <w:shd w:val="clear" w:color="auto" w:fill="FFFFFF"/>
        <w:spacing w:before="0" w:beforeAutospacing="0" w:after="0" w:afterAutospacing="0"/>
        <w:rPr>
          <w:rFonts w:asciiTheme="minorHAnsi" w:hAnsiTheme="minorHAnsi" w:cstheme="minorHAnsi"/>
          <w:color w:val="333333"/>
          <w:sz w:val="20"/>
          <w:szCs w:val="20"/>
        </w:rPr>
      </w:pPr>
      <w:r w:rsidRPr="000B3216">
        <w:rPr>
          <w:rFonts w:asciiTheme="minorHAnsi" w:hAnsiTheme="minorHAnsi" w:cstheme="minorHAnsi"/>
          <w:b/>
          <w:sz w:val="20"/>
          <w:szCs w:val="20"/>
        </w:rPr>
        <w:t>About Southern Newspaper Publishers Association</w:t>
      </w:r>
      <w:r w:rsidRPr="000B3216">
        <w:rPr>
          <w:rFonts w:asciiTheme="minorHAnsi" w:hAnsiTheme="minorHAnsi" w:cstheme="minorHAnsi"/>
          <w:sz w:val="20"/>
          <w:szCs w:val="20"/>
        </w:rPr>
        <w:t>:</w:t>
      </w:r>
      <w:r w:rsidRPr="000B3216">
        <w:rPr>
          <w:sz w:val="20"/>
          <w:szCs w:val="20"/>
        </w:rPr>
        <w:t xml:space="preserve"> </w:t>
      </w:r>
      <w:r w:rsidRPr="000B3216">
        <w:rPr>
          <w:rFonts w:asciiTheme="minorHAnsi" w:hAnsiTheme="minorHAnsi" w:cstheme="minorHAnsi"/>
          <w:color w:val="333333"/>
          <w:sz w:val="20"/>
          <w:szCs w:val="20"/>
        </w:rPr>
        <w:t xml:space="preserve">SNPA stands out among industry associations for unique networking opportunities, its focus on problem-solving, aggregation of information, dissemination of best practices, affordable and effective technology-enhanced training and its leadership in championing the newspaper industry.   The </w:t>
      </w:r>
      <w:r w:rsidR="00D56513">
        <w:rPr>
          <w:rFonts w:asciiTheme="minorHAnsi" w:hAnsiTheme="minorHAnsi" w:cstheme="minorHAnsi"/>
          <w:color w:val="333333"/>
          <w:sz w:val="20"/>
          <w:szCs w:val="20"/>
        </w:rPr>
        <w:t xml:space="preserve">Atlanta-based </w:t>
      </w:r>
      <w:r w:rsidRPr="000B3216">
        <w:rPr>
          <w:rFonts w:asciiTheme="minorHAnsi" w:hAnsiTheme="minorHAnsi" w:cstheme="minorHAnsi"/>
          <w:color w:val="333333"/>
          <w:sz w:val="20"/>
          <w:szCs w:val="20"/>
        </w:rPr>
        <w:t>association, founded in 1903, includes more 500 print and digital newspaper</w:t>
      </w:r>
      <w:r w:rsidR="00D56513">
        <w:rPr>
          <w:rFonts w:asciiTheme="minorHAnsi" w:hAnsiTheme="minorHAnsi" w:cstheme="minorHAnsi"/>
          <w:color w:val="333333"/>
          <w:sz w:val="20"/>
          <w:szCs w:val="20"/>
        </w:rPr>
        <w:t xml:space="preserve"> members</w:t>
      </w:r>
      <w:r w:rsidRPr="000B3216">
        <w:rPr>
          <w:rFonts w:asciiTheme="minorHAnsi" w:hAnsiTheme="minorHAnsi" w:cstheme="minorHAnsi"/>
          <w:color w:val="333333"/>
          <w:sz w:val="20"/>
          <w:szCs w:val="20"/>
        </w:rPr>
        <w:t> and nearly 60 R&amp;D partners that supply goods and services to the newspaper industry.</w:t>
      </w:r>
    </w:p>
    <w:p w14:paraId="6F32FE08" w14:textId="77777777" w:rsidR="00B46F0B" w:rsidRPr="000B3216" w:rsidRDefault="00B46F0B" w:rsidP="00B46F0B">
      <w:pPr>
        <w:spacing w:after="0"/>
        <w:rPr>
          <w:b/>
          <w:sz w:val="20"/>
          <w:szCs w:val="20"/>
        </w:rPr>
      </w:pPr>
    </w:p>
    <w:p w14:paraId="1248706C" w14:textId="77777777" w:rsidR="00AF71BA" w:rsidRPr="000B3216" w:rsidRDefault="00AF71BA" w:rsidP="00B46F0B">
      <w:pPr>
        <w:spacing w:after="0"/>
        <w:rPr>
          <w:sz w:val="20"/>
          <w:szCs w:val="20"/>
        </w:rPr>
      </w:pPr>
      <w:r w:rsidRPr="000B3216">
        <w:rPr>
          <w:b/>
          <w:sz w:val="20"/>
          <w:szCs w:val="20"/>
        </w:rPr>
        <w:t xml:space="preserve">About Inland Press </w:t>
      </w:r>
      <w:r w:rsidR="00E95DF5" w:rsidRPr="000B3216">
        <w:rPr>
          <w:b/>
          <w:sz w:val="20"/>
          <w:szCs w:val="20"/>
        </w:rPr>
        <w:t>Association</w:t>
      </w:r>
      <w:r w:rsidRPr="000B3216">
        <w:rPr>
          <w:sz w:val="20"/>
          <w:szCs w:val="20"/>
        </w:rPr>
        <w:t xml:space="preserve">: </w:t>
      </w:r>
      <w:r w:rsidR="00E95DF5" w:rsidRPr="000B3216">
        <w:rPr>
          <w:sz w:val="20"/>
          <w:szCs w:val="20"/>
        </w:rPr>
        <w:t xml:space="preserve">For more than 130 years, the Inland Press Association has supported and sustained newspapers that help grow local business, inform and engage their audiences — and sustain civil society and liberty. In addition to its industry meetings and educational programming, Inland produces research that newspapers use to compare their performances to peers, to identify business opportunities, to monitor employee morale and efficiency and track cost and revenue trends across time. The association, based in </w:t>
      </w:r>
      <w:r w:rsidR="00D56513">
        <w:rPr>
          <w:sz w:val="20"/>
          <w:szCs w:val="20"/>
        </w:rPr>
        <w:t>Chicago</w:t>
      </w:r>
      <w:r w:rsidR="00E95DF5" w:rsidRPr="000B3216">
        <w:rPr>
          <w:sz w:val="20"/>
          <w:szCs w:val="20"/>
        </w:rPr>
        <w:t>, has more than 1,200 newspaper and R&amp;D members.</w:t>
      </w:r>
    </w:p>
    <w:p w14:paraId="000D87ED" w14:textId="77777777" w:rsidR="00AF71BA" w:rsidRPr="000B3216" w:rsidRDefault="00AF71BA" w:rsidP="00B46F0B">
      <w:pPr>
        <w:spacing w:after="0"/>
        <w:rPr>
          <w:sz w:val="20"/>
          <w:szCs w:val="20"/>
        </w:rPr>
      </w:pPr>
    </w:p>
    <w:p w14:paraId="2224346A" w14:textId="77777777" w:rsidR="00AF71BA" w:rsidRPr="000B3216" w:rsidRDefault="00B46F0B" w:rsidP="00AF71BA">
      <w:pPr>
        <w:rPr>
          <w:sz w:val="20"/>
          <w:szCs w:val="20"/>
        </w:rPr>
      </w:pPr>
      <w:r w:rsidRPr="000B3216">
        <w:rPr>
          <w:sz w:val="20"/>
          <w:szCs w:val="20"/>
        </w:rPr>
        <w:t xml:space="preserve">Members of the SNPA-Inland Consolidation Exploration Committee:  </w:t>
      </w:r>
    </w:p>
    <w:p w14:paraId="61FB8B84" w14:textId="77777777" w:rsidR="00B46F0B" w:rsidRPr="000B3216" w:rsidRDefault="00B46F0B" w:rsidP="00B46F0B">
      <w:pPr>
        <w:spacing w:after="0"/>
        <w:rPr>
          <w:sz w:val="20"/>
          <w:szCs w:val="20"/>
        </w:rPr>
      </w:pPr>
      <w:r w:rsidRPr="000B3216">
        <w:rPr>
          <w:sz w:val="20"/>
          <w:szCs w:val="20"/>
        </w:rPr>
        <w:t>Chris Reen, co-chair</w:t>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t>Doug Phares, co-chair</w:t>
      </w:r>
    </w:p>
    <w:p w14:paraId="0A243999" w14:textId="77777777" w:rsidR="00B46F0B" w:rsidRPr="000B3216" w:rsidRDefault="00B46F0B" w:rsidP="00B46F0B">
      <w:pPr>
        <w:spacing w:after="0"/>
        <w:rPr>
          <w:sz w:val="20"/>
          <w:szCs w:val="20"/>
        </w:rPr>
      </w:pPr>
      <w:r w:rsidRPr="000B3216">
        <w:rPr>
          <w:sz w:val="20"/>
          <w:szCs w:val="20"/>
        </w:rPr>
        <w:t>Colorado Springs Gazette</w:t>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r>
      <w:r w:rsidR="000B3216">
        <w:rPr>
          <w:sz w:val="20"/>
          <w:szCs w:val="20"/>
        </w:rPr>
        <w:tab/>
      </w:r>
      <w:r w:rsidRPr="000B3216">
        <w:rPr>
          <w:sz w:val="20"/>
          <w:szCs w:val="20"/>
        </w:rPr>
        <w:t>Sandusky Newspapers</w:t>
      </w:r>
    </w:p>
    <w:p w14:paraId="2AC2529D" w14:textId="77777777" w:rsidR="00B46F0B" w:rsidRPr="000B3216" w:rsidRDefault="00B46F0B" w:rsidP="00AF71BA">
      <w:pPr>
        <w:rPr>
          <w:sz w:val="20"/>
          <w:szCs w:val="20"/>
        </w:rPr>
      </w:pPr>
    </w:p>
    <w:p w14:paraId="7BE81511" w14:textId="77777777" w:rsidR="00B46F0B" w:rsidRPr="000B3216" w:rsidRDefault="00B46F0B" w:rsidP="00316E8A">
      <w:pPr>
        <w:spacing w:after="0"/>
        <w:rPr>
          <w:sz w:val="20"/>
          <w:szCs w:val="20"/>
        </w:rPr>
      </w:pPr>
      <w:r w:rsidRPr="000B3216">
        <w:rPr>
          <w:sz w:val="20"/>
          <w:szCs w:val="20"/>
        </w:rPr>
        <w:t>Charles Hill Morris</w:t>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t>Cory Bollinger</w:t>
      </w:r>
    </w:p>
    <w:p w14:paraId="117D2AAF" w14:textId="77777777" w:rsidR="00B46F0B" w:rsidRPr="000B3216" w:rsidRDefault="00B46F0B" w:rsidP="00316E8A">
      <w:pPr>
        <w:spacing w:after="0"/>
        <w:rPr>
          <w:sz w:val="20"/>
          <w:szCs w:val="20"/>
        </w:rPr>
      </w:pPr>
      <w:r w:rsidRPr="000B3216">
        <w:rPr>
          <w:sz w:val="20"/>
          <w:szCs w:val="20"/>
        </w:rPr>
        <w:t>Morris Multimedia</w:t>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r>
      <w:r w:rsidR="00316E8A" w:rsidRPr="000B3216">
        <w:rPr>
          <w:sz w:val="20"/>
          <w:szCs w:val="20"/>
        </w:rPr>
        <w:t>GateHouse Media</w:t>
      </w:r>
    </w:p>
    <w:p w14:paraId="09DB38A5" w14:textId="77777777" w:rsidR="00316E8A" w:rsidRPr="000B3216" w:rsidRDefault="00316E8A" w:rsidP="00316E8A">
      <w:pPr>
        <w:spacing w:after="0"/>
        <w:rPr>
          <w:sz w:val="20"/>
          <w:szCs w:val="20"/>
        </w:rPr>
      </w:pPr>
    </w:p>
    <w:p w14:paraId="3A18C6D7" w14:textId="77777777" w:rsidR="00316E8A" w:rsidRPr="000B3216" w:rsidRDefault="00316E8A" w:rsidP="00316E8A">
      <w:pPr>
        <w:spacing w:after="0"/>
        <w:rPr>
          <w:sz w:val="20"/>
          <w:szCs w:val="20"/>
        </w:rPr>
      </w:pPr>
      <w:r w:rsidRPr="000B3216">
        <w:rPr>
          <w:sz w:val="20"/>
          <w:szCs w:val="20"/>
        </w:rPr>
        <w:t>Bill Barker</w:t>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r>
      <w:r w:rsidRPr="000B3216">
        <w:rPr>
          <w:sz w:val="20"/>
          <w:szCs w:val="20"/>
        </w:rPr>
        <w:tab/>
        <w:t>Alan Fisco</w:t>
      </w:r>
    </w:p>
    <w:p w14:paraId="63910915" w14:textId="77777777" w:rsidR="00316E8A" w:rsidRPr="000B3216" w:rsidRDefault="00316E8A" w:rsidP="00316E8A">
      <w:pPr>
        <w:spacing w:after="0" w:line="240" w:lineRule="auto"/>
        <w:rPr>
          <w:rFonts w:ascii="Calibri" w:eastAsia="Calibri" w:hAnsi="Calibri" w:cs="Calibri"/>
          <w:sz w:val="20"/>
          <w:szCs w:val="20"/>
        </w:rPr>
      </w:pPr>
      <w:proofErr w:type="spellStart"/>
      <w:r w:rsidRPr="00316E8A">
        <w:rPr>
          <w:rFonts w:ascii="Calibri" w:eastAsia="Calibri" w:hAnsi="Calibri" w:cs="Calibri"/>
          <w:sz w:val="20"/>
          <w:szCs w:val="20"/>
        </w:rPr>
        <w:t>LOCALiQ</w:t>
      </w:r>
      <w:proofErr w:type="spellEnd"/>
      <w:r w:rsidRPr="000B3216">
        <w:rPr>
          <w:rFonts w:ascii="Calibri" w:eastAsia="Calibri" w:hAnsi="Calibri" w:cs="Calibri"/>
          <w:sz w:val="20"/>
          <w:szCs w:val="20"/>
        </w:rPr>
        <w:t>/</w:t>
      </w:r>
      <w:r w:rsidRPr="00316E8A">
        <w:rPr>
          <w:rFonts w:ascii="Calibri" w:eastAsia="Calibri" w:hAnsi="Calibri" w:cs="Calibri"/>
          <w:sz w:val="20"/>
          <w:szCs w:val="20"/>
        </w:rPr>
        <w:t>USA Today Network</w:t>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t>Seattle Times</w:t>
      </w:r>
    </w:p>
    <w:p w14:paraId="4E1668CF" w14:textId="77777777" w:rsidR="00316E8A" w:rsidRPr="000B3216" w:rsidRDefault="00316E8A" w:rsidP="00316E8A">
      <w:pPr>
        <w:spacing w:after="0" w:line="240" w:lineRule="auto"/>
        <w:rPr>
          <w:rFonts w:ascii="Calibri" w:eastAsia="Calibri" w:hAnsi="Calibri" w:cs="Calibri"/>
          <w:sz w:val="20"/>
          <w:szCs w:val="20"/>
        </w:rPr>
      </w:pPr>
    </w:p>
    <w:p w14:paraId="4CBFA28B" w14:textId="77777777" w:rsidR="00316E8A" w:rsidRPr="000B3216" w:rsidRDefault="00316E8A" w:rsidP="00316E8A">
      <w:pPr>
        <w:spacing w:after="0" w:line="240" w:lineRule="auto"/>
        <w:rPr>
          <w:rFonts w:ascii="Calibri" w:eastAsia="Calibri" w:hAnsi="Calibri" w:cs="Calibri"/>
          <w:sz w:val="20"/>
          <w:szCs w:val="20"/>
        </w:rPr>
      </w:pPr>
      <w:r w:rsidRPr="000B3216">
        <w:rPr>
          <w:rFonts w:ascii="Calibri" w:eastAsia="Calibri" w:hAnsi="Calibri" w:cs="Calibri"/>
          <w:sz w:val="20"/>
          <w:szCs w:val="20"/>
        </w:rPr>
        <w:t>David Dunn-Rankin</w:t>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t>Jeremy Halbreich</w:t>
      </w:r>
    </w:p>
    <w:p w14:paraId="6ECB8410" w14:textId="77777777" w:rsidR="00316E8A" w:rsidRPr="000B3216" w:rsidRDefault="00316E8A" w:rsidP="00316E8A">
      <w:pPr>
        <w:spacing w:after="0" w:line="240" w:lineRule="auto"/>
        <w:rPr>
          <w:rFonts w:ascii="Calibri" w:eastAsia="Calibri" w:hAnsi="Calibri" w:cs="Calibri"/>
          <w:sz w:val="20"/>
          <w:szCs w:val="20"/>
        </w:rPr>
      </w:pPr>
      <w:r w:rsidRPr="000B3216">
        <w:rPr>
          <w:rFonts w:ascii="Calibri" w:eastAsia="Calibri" w:hAnsi="Calibri" w:cs="Calibri"/>
          <w:sz w:val="20"/>
          <w:szCs w:val="20"/>
        </w:rPr>
        <w:t>D-R Media</w:t>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t xml:space="preserve">AIM Texas Media </w:t>
      </w:r>
    </w:p>
    <w:p w14:paraId="1096444A" w14:textId="77777777" w:rsidR="00316E8A" w:rsidRPr="000B3216" w:rsidRDefault="00316E8A" w:rsidP="00316E8A">
      <w:pPr>
        <w:spacing w:after="0" w:line="240" w:lineRule="auto"/>
        <w:rPr>
          <w:rFonts w:ascii="Calibri" w:eastAsia="Calibri" w:hAnsi="Calibri" w:cs="Calibri"/>
          <w:sz w:val="20"/>
          <w:szCs w:val="20"/>
        </w:rPr>
      </w:pPr>
    </w:p>
    <w:p w14:paraId="6FC682B4" w14:textId="77777777" w:rsidR="00316E8A" w:rsidRPr="000B3216" w:rsidRDefault="00316E8A" w:rsidP="00316E8A">
      <w:pPr>
        <w:spacing w:after="0" w:line="240" w:lineRule="auto"/>
        <w:rPr>
          <w:rFonts w:ascii="Calibri" w:eastAsia="Calibri" w:hAnsi="Calibri" w:cs="Calibri"/>
          <w:sz w:val="20"/>
          <w:szCs w:val="20"/>
        </w:rPr>
      </w:pPr>
      <w:r w:rsidRPr="000B3216">
        <w:rPr>
          <w:rFonts w:ascii="Calibri" w:eastAsia="Calibri" w:hAnsi="Calibri" w:cs="Calibri"/>
          <w:sz w:val="20"/>
          <w:szCs w:val="20"/>
        </w:rPr>
        <w:t>Edward VanHorn</w:t>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000B3216">
        <w:rPr>
          <w:rFonts w:ascii="Calibri" w:eastAsia="Calibri" w:hAnsi="Calibri" w:cs="Calibri"/>
          <w:sz w:val="20"/>
          <w:szCs w:val="20"/>
        </w:rPr>
        <w:tab/>
      </w:r>
      <w:r w:rsidRPr="000B3216">
        <w:rPr>
          <w:rFonts w:ascii="Calibri" w:eastAsia="Calibri" w:hAnsi="Calibri" w:cs="Calibri"/>
          <w:sz w:val="20"/>
          <w:szCs w:val="20"/>
        </w:rPr>
        <w:t>Tom Slaughter</w:t>
      </w:r>
    </w:p>
    <w:p w14:paraId="2D911998" w14:textId="77777777" w:rsidR="00316E8A" w:rsidRPr="000B3216" w:rsidRDefault="00316E8A" w:rsidP="00316E8A">
      <w:pPr>
        <w:spacing w:after="0" w:line="240" w:lineRule="auto"/>
        <w:rPr>
          <w:rFonts w:ascii="Calibri" w:eastAsia="Calibri" w:hAnsi="Calibri" w:cs="Calibri"/>
          <w:sz w:val="20"/>
          <w:szCs w:val="20"/>
        </w:rPr>
      </w:pPr>
      <w:r w:rsidRPr="000B3216">
        <w:rPr>
          <w:rFonts w:ascii="Calibri" w:eastAsia="Calibri" w:hAnsi="Calibri" w:cs="Calibri"/>
          <w:sz w:val="20"/>
          <w:szCs w:val="20"/>
        </w:rPr>
        <w:t>Southern Newspaper Publishers Association</w:t>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000B3216">
        <w:rPr>
          <w:rFonts w:ascii="Calibri" w:eastAsia="Calibri" w:hAnsi="Calibri" w:cs="Calibri"/>
          <w:sz w:val="20"/>
          <w:szCs w:val="20"/>
        </w:rPr>
        <w:tab/>
      </w:r>
      <w:r w:rsidRPr="000B3216">
        <w:rPr>
          <w:rFonts w:ascii="Calibri" w:eastAsia="Calibri" w:hAnsi="Calibri" w:cs="Calibri"/>
          <w:sz w:val="20"/>
          <w:szCs w:val="20"/>
        </w:rPr>
        <w:t>Inland Press Association</w:t>
      </w:r>
    </w:p>
    <w:p w14:paraId="328FACC5" w14:textId="77777777" w:rsidR="00D60AB7" w:rsidRPr="00316E8A" w:rsidRDefault="00316E8A" w:rsidP="004D014E">
      <w:pPr>
        <w:spacing w:after="0" w:line="240" w:lineRule="auto"/>
      </w:pPr>
      <w:r w:rsidRPr="000B3216">
        <w:rPr>
          <w:rFonts w:ascii="Calibri" w:eastAsia="Calibri" w:hAnsi="Calibri" w:cs="Calibri"/>
          <w:sz w:val="20"/>
          <w:szCs w:val="20"/>
        </w:rPr>
        <w:t>404.256.0444</w:t>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r>
      <w:r w:rsidRPr="000B3216">
        <w:rPr>
          <w:rFonts w:ascii="Calibri" w:eastAsia="Calibri" w:hAnsi="Calibri" w:cs="Calibri"/>
          <w:sz w:val="20"/>
          <w:szCs w:val="20"/>
        </w:rPr>
        <w:tab/>
        <w:t>847.795.0381</w:t>
      </w:r>
    </w:p>
    <w:p w14:paraId="4CE3BF28" w14:textId="77777777" w:rsidR="00D60AB7" w:rsidRPr="00316E8A" w:rsidRDefault="00D60AB7"/>
    <w:sectPr w:rsidR="00D60AB7" w:rsidRPr="00316E8A" w:rsidSect="004D014E">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138D7"/>
    <w:multiLevelType w:val="hybridMultilevel"/>
    <w:tmpl w:val="97AE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A88"/>
    <w:rsid w:val="00043630"/>
    <w:rsid w:val="000B3216"/>
    <w:rsid w:val="00316E8A"/>
    <w:rsid w:val="004D014E"/>
    <w:rsid w:val="0050249E"/>
    <w:rsid w:val="0051626F"/>
    <w:rsid w:val="00681A88"/>
    <w:rsid w:val="007950E9"/>
    <w:rsid w:val="00891D83"/>
    <w:rsid w:val="009559E2"/>
    <w:rsid w:val="009C0009"/>
    <w:rsid w:val="00AF71BA"/>
    <w:rsid w:val="00B46F0B"/>
    <w:rsid w:val="00BA166C"/>
    <w:rsid w:val="00BA6398"/>
    <w:rsid w:val="00D56513"/>
    <w:rsid w:val="00D60AB7"/>
    <w:rsid w:val="00E9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FB2B"/>
  <w15:chartTrackingRefBased/>
  <w15:docId w15:val="{7E1C335E-38E8-4A19-BB47-8C73E81B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1BA"/>
    <w:pPr>
      <w:ind w:left="720"/>
      <w:contextualSpacing/>
    </w:pPr>
  </w:style>
  <w:style w:type="paragraph" w:styleId="NormalWeb">
    <w:name w:val="Normal (Web)"/>
    <w:basedOn w:val="Normal"/>
    <w:uiPriority w:val="99"/>
    <w:unhideWhenUsed/>
    <w:rsid w:val="00AF71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7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05180">
      <w:bodyDiv w:val="1"/>
      <w:marLeft w:val="0"/>
      <w:marRight w:val="0"/>
      <w:marTop w:val="0"/>
      <w:marBottom w:val="0"/>
      <w:divBdr>
        <w:top w:val="none" w:sz="0" w:space="0" w:color="auto"/>
        <w:left w:val="none" w:sz="0" w:space="0" w:color="auto"/>
        <w:bottom w:val="none" w:sz="0" w:space="0" w:color="auto"/>
        <w:right w:val="none" w:sz="0" w:space="0" w:color="auto"/>
      </w:divBdr>
    </w:div>
    <w:div w:id="459884266">
      <w:bodyDiv w:val="1"/>
      <w:marLeft w:val="0"/>
      <w:marRight w:val="0"/>
      <w:marTop w:val="0"/>
      <w:marBottom w:val="0"/>
      <w:divBdr>
        <w:top w:val="none" w:sz="0" w:space="0" w:color="auto"/>
        <w:left w:val="none" w:sz="0" w:space="0" w:color="auto"/>
        <w:bottom w:val="none" w:sz="0" w:space="0" w:color="auto"/>
        <w:right w:val="none" w:sz="0" w:space="0" w:color="auto"/>
      </w:divBdr>
    </w:div>
    <w:div w:id="1605072511">
      <w:bodyDiv w:val="1"/>
      <w:marLeft w:val="0"/>
      <w:marRight w:val="0"/>
      <w:marTop w:val="0"/>
      <w:marBottom w:val="0"/>
      <w:divBdr>
        <w:top w:val="none" w:sz="0" w:space="0" w:color="auto"/>
        <w:left w:val="none" w:sz="0" w:space="0" w:color="auto"/>
        <w:bottom w:val="none" w:sz="0" w:space="0" w:color="auto"/>
        <w:right w:val="none" w:sz="0" w:space="0" w:color="auto"/>
      </w:divBdr>
    </w:div>
    <w:div w:id="17153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C0CE747F664240B1C1FEFBFF3B395C" ma:contentTypeVersion="8" ma:contentTypeDescription="Create a new document." ma:contentTypeScope="" ma:versionID="0a8564a7c7883eb71577da54ccba1c53">
  <xsd:schema xmlns:xsd="http://www.w3.org/2001/XMLSchema" xmlns:xs="http://www.w3.org/2001/XMLSchema" xmlns:p="http://schemas.microsoft.com/office/2006/metadata/properties" xmlns:ns2="7b4082b9-016f-45a1-9e0c-a549d38c9a35" targetNamespace="http://schemas.microsoft.com/office/2006/metadata/properties" ma:root="true" ma:fieldsID="5a0ae8d1077bca130929b4775990aa4a" ns2:_="">
    <xsd:import namespace="7b4082b9-016f-45a1-9e0c-a549d38c9a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082b9-016f-45a1-9e0c-a549d38c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054D1-66DD-4896-A5F4-26DEB059EE4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b4082b9-016f-45a1-9e0c-a549d38c9a35"/>
    <ds:schemaRef ds:uri="http://www.w3.org/XML/1998/namespace"/>
  </ds:schemaRefs>
</ds:datastoreItem>
</file>

<file path=customXml/itemProps2.xml><?xml version="1.0" encoding="utf-8"?>
<ds:datastoreItem xmlns:ds="http://schemas.openxmlformats.org/officeDocument/2006/customXml" ds:itemID="{34AEE771-A64D-4EEC-A6CE-E0C30E96A30F}">
  <ds:schemaRefs>
    <ds:schemaRef ds:uri="http://schemas.microsoft.com/sharepoint/v3/contenttype/forms"/>
  </ds:schemaRefs>
</ds:datastoreItem>
</file>

<file path=customXml/itemProps3.xml><?xml version="1.0" encoding="utf-8"?>
<ds:datastoreItem xmlns:ds="http://schemas.openxmlformats.org/officeDocument/2006/customXml" ds:itemID="{FE076A29-A75E-4B0C-9EA3-88E582394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082b9-016f-45a1-9e0c-a549d38c9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VanHorn</dc:creator>
  <cp:keywords/>
  <dc:description/>
  <cp:lastModifiedBy>Cindy Durham</cp:lastModifiedBy>
  <cp:revision>2</cp:revision>
  <dcterms:created xsi:type="dcterms:W3CDTF">2019-07-01T15:25:00Z</dcterms:created>
  <dcterms:modified xsi:type="dcterms:W3CDTF">2019-07-01T15:25:00Z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0x01010028C0CE747F664240B1C1FEFBFF3B395C</vt:lpwstr>
  </property>
</Properties>
</file>